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A4" w:rsidRDefault="00062AA4" w:rsidP="00062AA4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2020-11-11</w:t>
      </w:r>
    </w:p>
    <w:p w:rsidR="00062AA4" w:rsidRDefault="00062AA4" w:rsidP="00062AA4">
      <w:pPr>
        <w:pStyle w:val="Default"/>
        <w:jc w:val="right"/>
        <w:rPr>
          <w:sz w:val="23"/>
          <w:szCs w:val="23"/>
        </w:rPr>
      </w:pPr>
    </w:p>
    <w:p w:rsidR="007C0E30" w:rsidRDefault="007C0E30" w:rsidP="007C0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TILLBUD OCH OLYCKSFALL </w:t>
      </w:r>
    </w:p>
    <w:p w:rsidR="007C0E30" w:rsidRPr="000F096B" w:rsidRDefault="007C0E30" w:rsidP="007C0E30">
      <w:pPr>
        <w:rPr>
          <w:sz w:val="23"/>
          <w:szCs w:val="23"/>
        </w:rPr>
      </w:pPr>
      <w:r>
        <w:rPr>
          <w:sz w:val="23"/>
          <w:szCs w:val="23"/>
        </w:rPr>
        <w:t>Vid universitetsstudier</w:t>
      </w:r>
      <w:r w:rsidRPr="007C0E30">
        <w:rPr>
          <w:sz w:val="23"/>
          <w:szCs w:val="23"/>
        </w:rPr>
        <w:t xml:space="preserve"> täcks </w:t>
      </w:r>
      <w:r>
        <w:rPr>
          <w:sz w:val="23"/>
          <w:szCs w:val="23"/>
        </w:rPr>
        <w:t xml:space="preserve">du </w:t>
      </w:r>
      <w:r w:rsidRPr="007C0E30">
        <w:rPr>
          <w:sz w:val="23"/>
          <w:szCs w:val="23"/>
        </w:rPr>
        <w:t>av det statliga försäkringssystemet</w:t>
      </w:r>
      <w:r>
        <w:rPr>
          <w:sz w:val="23"/>
          <w:szCs w:val="23"/>
        </w:rPr>
        <w:t>.</w:t>
      </w:r>
      <w:r w:rsidRPr="007C0E3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Om du </w:t>
      </w:r>
      <w:r w:rsidRPr="007C0E30">
        <w:rPr>
          <w:sz w:val="23"/>
          <w:szCs w:val="23"/>
        </w:rPr>
        <w:t>råkar ut för en skada ska du göra en skadeanmälan. Det gör du med en blankett för skadeanmälan som du skickar till Kammarkollegiets försäkringsavdelning</w:t>
      </w:r>
      <w:r>
        <w:rPr>
          <w:sz w:val="23"/>
          <w:szCs w:val="23"/>
        </w:rPr>
        <w:t xml:space="preserve">, se </w:t>
      </w:r>
      <w:hyperlink r:id="rId8" w:history="1">
        <w:r w:rsidRPr="00726B33">
          <w:rPr>
            <w:rStyle w:val="Hyperlnk"/>
            <w:sz w:val="23"/>
            <w:szCs w:val="23"/>
          </w:rPr>
          <w:t>https://www.kammarkollegiet.se/vara-tjanster/forsakring-och-riskhantering/hitta-forsakringsprodukt</w:t>
        </w:r>
        <w:r w:rsidRPr="00726B33">
          <w:rPr>
            <w:rStyle w:val="Hyperlnk"/>
            <w:sz w:val="23"/>
            <w:szCs w:val="23"/>
          </w:rPr>
          <w:t>/</w:t>
        </w:r>
        <w:r w:rsidRPr="00726B33">
          <w:rPr>
            <w:rStyle w:val="Hyperlnk"/>
            <w:sz w:val="23"/>
            <w:szCs w:val="23"/>
          </w:rPr>
          <w:t>personforsakringar/studier/student-pa-universitet-och-hogskola</w:t>
        </w:r>
      </w:hyperlink>
      <w:r>
        <w:rPr>
          <w:sz w:val="23"/>
          <w:szCs w:val="23"/>
        </w:rPr>
        <w:t xml:space="preserve"> </w:t>
      </w:r>
    </w:p>
    <w:p w:rsidR="000F096B" w:rsidRDefault="007C0E30" w:rsidP="007C0E30">
      <w:pPr>
        <w:rPr>
          <w:sz w:val="23"/>
          <w:szCs w:val="23"/>
        </w:rPr>
      </w:pPr>
      <w:r w:rsidRPr="007C0E30">
        <w:rPr>
          <w:b/>
          <w:sz w:val="23"/>
          <w:szCs w:val="23"/>
        </w:rPr>
        <w:t>Tillbud/olycksfall under</w:t>
      </w:r>
      <w:r w:rsidRPr="007C0E30">
        <w:rPr>
          <w:b/>
          <w:sz w:val="23"/>
          <w:szCs w:val="23"/>
        </w:rPr>
        <w:t xml:space="preserve"> verksamhetsförlagda utbildningen</w:t>
      </w:r>
      <w:r>
        <w:rPr>
          <w:sz w:val="23"/>
          <w:szCs w:val="23"/>
        </w:rPr>
        <w:t xml:space="preserve"> </w:t>
      </w:r>
      <w:r w:rsidR="00DD5263" w:rsidRPr="00697B72">
        <w:rPr>
          <w:b/>
          <w:sz w:val="23"/>
          <w:szCs w:val="23"/>
        </w:rPr>
        <w:t xml:space="preserve">eller </w:t>
      </w:r>
      <w:r w:rsidR="00DD5263">
        <w:rPr>
          <w:b/>
          <w:sz w:val="23"/>
          <w:szCs w:val="23"/>
        </w:rPr>
        <w:t xml:space="preserve">på väg till/från </w:t>
      </w:r>
      <w:r w:rsidR="00DD5263" w:rsidRPr="00697B72">
        <w:rPr>
          <w:b/>
          <w:sz w:val="23"/>
          <w:szCs w:val="23"/>
        </w:rPr>
        <w:t xml:space="preserve">praktikplats </w:t>
      </w:r>
      <w:r>
        <w:rPr>
          <w:sz w:val="23"/>
          <w:szCs w:val="23"/>
        </w:rPr>
        <w:t xml:space="preserve">skall </w:t>
      </w:r>
      <w:r>
        <w:rPr>
          <w:sz w:val="23"/>
          <w:szCs w:val="23"/>
        </w:rPr>
        <w:t>din VFU-plats</w:t>
      </w:r>
      <w:r>
        <w:rPr>
          <w:sz w:val="23"/>
          <w:szCs w:val="23"/>
        </w:rPr>
        <w:t xml:space="preserve"> anmäla och rapportera enligt </w:t>
      </w:r>
      <w:r>
        <w:rPr>
          <w:sz w:val="23"/>
          <w:szCs w:val="23"/>
        </w:rPr>
        <w:t xml:space="preserve">för </w:t>
      </w:r>
      <w:r w:rsidR="00697B72">
        <w:rPr>
          <w:sz w:val="23"/>
          <w:szCs w:val="23"/>
        </w:rPr>
        <w:t>dem</w:t>
      </w:r>
      <w:r>
        <w:rPr>
          <w:sz w:val="23"/>
          <w:szCs w:val="23"/>
        </w:rPr>
        <w:t xml:space="preserve"> gällande rutin</w:t>
      </w:r>
      <w:r>
        <w:rPr>
          <w:sz w:val="23"/>
          <w:szCs w:val="23"/>
        </w:rPr>
        <w:t>. Eventuell provtagning etc. betalas av Mittuniversitetet. Faktura skickas ti</w:t>
      </w:r>
      <w:r w:rsidR="000F096B">
        <w:rPr>
          <w:sz w:val="23"/>
          <w:szCs w:val="23"/>
        </w:rPr>
        <w:t>ll prefekt vid institutionen för omvårdnad.</w:t>
      </w:r>
    </w:p>
    <w:p w:rsidR="000F096B" w:rsidRDefault="000F096B" w:rsidP="007C0E30">
      <w:pPr>
        <w:rPr>
          <w:sz w:val="23"/>
          <w:szCs w:val="23"/>
        </w:rPr>
      </w:pPr>
      <w:r>
        <w:rPr>
          <w:sz w:val="23"/>
          <w:szCs w:val="23"/>
        </w:rPr>
        <w:t>Skadea</w:t>
      </w:r>
      <w:r w:rsidR="007C0E30">
        <w:rPr>
          <w:sz w:val="23"/>
          <w:szCs w:val="23"/>
        </w:rPr>
        <w:t>nmälan till Kammarkollegiet fylls i och skrivs under av studenten</w:t>
      </w:r>
      <w:r>
        <w:rPr>
          <w:sz w:val="23"/>
          <w:szCs w:val="23"/>
        </w:rPr>
        <w:t>, VFU-platsen</w:t>
      </w:r>
      <w:r w:rsidR="007C0E30">
        <w:rPr>
          <w:sz w:val="23"/>
          <w:szCs w:val="23"/>
        </w:rPr>
        <w:t xml:space="preserve"> och </w:t>
      </w:r>
      <w:r>
        <w:rPr>
          <w:sz w:val="23"/>
          <w:szCs w:val="23"/>
        </w:rPr>
        <w:t xml:space="preserve">prefekt/proprefekt samt </w:t>
      </w:r>
      <w:r w:rsidR="007C0E30">
        <w:rPr>
          <w:sz w:val="23"/>
          <w:szCs w:val="23"/>
        </w:rPr>
        <w:t xml:space="preserve">skickas </w:t>
      </w:r>
      <w:r>
        <w:rPr>
          <w:sz w:val="23"/>
          <w:szCs w:val="23"/>
        </w:rPr>
        <w:t>till Kammarkollegiet</w:t>
      </w:r>
      <w:r w:rsidR="007C0E30">
        <w:rPr>
          <w:sz w:val="23"/>
          <w:szCs w:val="23"/>
        </w:rPr>
        <w:t xml:space="preserve"> av </w:t>
      </w:r>
      <w:r>
        <w:rPr>
          <w:sz w:val="23"/>
          <w:szCs w:val="23"/>
        </w:rPr>
        <w:t>studenten</w:t>
      </w:r>
      <w:r w:rsidR="007C0E30">
        <w:rPr>
          <w:sz w:val="23"/>
          <w:szCs w:val="23"/>
        </w:rPr>
        <w:t xml:space="preserve">. </w:t>
      </w:r>
    </w:p>
    <w:p w:rsidR="000F096B" w:rsidRDefault="000F096B" w:rsidP="000F096B">
      <w:pPr>
        <w:rPr>
          <w:b/>
          <w:sz w:val="23"/>
          <w:szCs w:val="23"/>
        </w:rPr>
      </w:pPr>
      <w:r>
        <w:rPr>
          <w:sz w:val="23"/>
          <w:szCs w:val="23"/>
        </w:rPr>
        <w:t>Vid</w:t>
      </w:r>
      <w:r w:rsidR="007C0E30">
        <w:rPr>
          <w:sz w:val="23"/>
          <w:szCs w:val="23"/>
        </w:rPr>
        <w:t xml:space="preserve"> lyftskada eller liknande kopplas Studenthälsan in för bedömning. </w:t>
      </w:r>
      <w:r>
        <w:rPr>
          <w:sz w:val="23"/>
          <w:szCs w:val="23"/>
        </w:rPr>
        <w:t>Studenten k</w:t>
      </w:r>
      <w:r w:rsidR="007C0E30">
        <w:rPr>
          <w:sz w:val="23"/>
          <w:szCs w:val="23"/>
        </w:rPr>
        <w:t>ontakta</w:t>
      </w:r>
      <w:r>
        <w:rPr>
          <w:sz w:val="23"/>
          <w:szCs w:val="23"/>
        </w:rPr>
        <w:t>r</w:t>
      </w:r>
      <w:r w:rsidR="007C0E30">
        <w:rPr>
          <w:sz w:val="23"/>
          <w:szCs w:val="23"/>
        </w:rPr>
        <w:t xml:space="preserve"> studentansvarig lärare/programansvarig för vidare handläggning.</w:t>
      </w:r>
      <w:r w:rsidRPr="000F096B">
        <w:rPr>
          <w:b/>
          <w:sz w:val="23"/>
          <w:szCs w:val="23"/>
        </w:rPr>
        <w:t xml:space="preserve"> </w:t>
      </w:r>
    </w:p>
    <w:p w:rsidR="00697B72" w:rsidRDefault="000F096B" w:rsidP="000F096B">
      <w:pPr>
        <w:rPr>
          <w:sz w:val="23"/>
          <w:szCs w:val="23"/>
        </w:rPr>
      </w:pPr>
      <w:r w:rsidRPr="007C0E30">
        <w:rPr>
          <w:b/>
          <w:sz w:val="23"/>
          <w:szCs w:val="23"/>
        </w:rPr>
        <w:t>Tillbud/olycksfall under skoltid</w:t>
      </w:r>
      <w:r>
        <w:rPr>
          <w:b/>
          <w:sz w:val="23"/>
          <w:szCs w:val="23"/>
        </w:rPr>
        <w:t xml:space="preserve"> </w:t>
      </w:r>
      <w:r w:rsidR="00DD5263">
        <w:rPr>
          <w:b/>
          <w:sz w:val="23"/>
          <w:szCs w:val="23"/>
        </w:rPr>
        <w:t xml:space="preserve">eller </w:t>
      </w:r>
      <w:r w:rsidR="00DD5263" w:rsidRPr="00697B72">
        <w:rPr>
          <w:b/>
          <w:sz w:val="23"/>
          <w:szCs w:val="23"/>
        </w:rPr>
        <w:t>på väg till</w:t>
      </w:r>
      <w:r w:rsidR="00DD5263">
        <w:rPr>
          <w:b/>
          <w:sz w:val="23"/>
          <w:szCs w:val="23"/>
        </w:rPr>
        <w:t>/från</w:t>
      </w:r>
      <w:r w:rsidR="00DD5263" w:rsidRPr="00697B72">
        <w:rPr>
          <w:b/>
          <w:sz w:val="23"/>
          <w:szCs w:val="23"/>
        </w:rPr>
        <w:t xml:space="preserve"> lärosäte </w:t>
      </w:r>
      <w:r w:rsidR="00697B72">
        <w:rPr>
          <w:sz w:val="23"/>
          <w:szCs w:val="23"/>
        </w:rPr>
        <w:t>anmäls</w:t>
      </w:r>
      <w:r>
        <w:rPr>
          <w:sz w:val="23"/>
          <w:szCs w:val="23"/>
        </w:rPr>
        <w:t xml:space="preserve"> till undervisande lärare</w:t>
      </w:r>
      <w:r w:rsidR="00DD5263">
        <w:rPr>
          <w:sz w:val="23"/>
          <w:szCs w:val="23"/>
        </w:rPr>
        <w:t xml:space="preserve"> eller kursansvarig för aktuell kurs. </w:t>
      </w:r>
      <w:r w:rsidR="00DD5263">
        <w:rPr>
          <w:sz w:val="23"/>
          <w:szCs w:val="23"/>
        </w:rPr>
        <w:t xml:space="preserve">Skadeanmälan till Kammarkollegiet fylls i och skrivs under av studenten, undervisande lärare eller kursansvarig och prefekt/proprefekt samt skickas till Kammarkollegiet av studenten. </w:t>
      </w:r>
    </w:p>
    <w:p w:rsidR="00062AA4" w:rsidRDefault="00062AA4" w:rsidP="000F096B">
      <w:pPr>
        <w:rPr>
          <w:sz w:val="23"/>
          <w:szCs w:val="23"/>
        </w:rPr>
      </w:pPr>
    </w:p>
    <w:p w:rsidR="00062AA4" w:rsidRPr="00062AA4" w:rsidRDefault="00062AA4" w:rsidP="000F096B">
      <w:pPr>
        <w:rPr>
          <w:sz w:val="23"/>
          <w:szCs w:val="23"/>
        </w:rPr>
      </w:pPr>
      <w:r>
        <w:rPr>
          <w:sz w:val="23"/>
          <w:szCs w:val="23"/>
        </w:rPr>
        <w:t>/</w:t>
      </w:r>
      <w:bookmarkStart w:id="0" w:name="_GoBack"/>
      <w:bookmarkEnd w:id="0"/>
      <w:r>
        <w:rPr>
          <w:sz w:val="23"/>
          <w:szCs w:val="23"/>
        </w:rPr>
        <w:t>Ulla Näppä, proprefekt</w:t>
      </w:r>
    </w:p>
    <w:sectPr w:rsidR="00062AA4" w:rsidRPr="00062AA4" w:rsidSect="00E467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30" w:rsidRDefault="007C0E30" w:rsidP="00E25647">
      <w:pPr>
        <w:spacing w:line="240" w:lineRule="auto"/>
      </w:pPr>
      <w:r>
        <w:separator/>
      </w:r>
    </w:p>
  </w:endnote>
  <w:endnote w:type="continuationSeparator" w:id="0">
    <w:p w:rsidR="007C0E30" w:rsidRDefault="007C0E3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7C0E30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62AA4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62AA4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30" w:rsidRPr="001565B5" w:rsidRDefault="007C0E30" w:rsidP="001565B5">
      <w:pPr>
        <w:pStyle w:val="Sidfot"/>
      </w:pPr>
    </w:p>
  </w:footnote>
  <w:footnote w:type="continuationSeparator" w:id="0">
    <w:p w:rsidR="007C0E30" w:rsidRDefault="007C0E3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2888320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0"/>
    <w:rsid w:val="0000059E"/>
    <w:rsid w:val="00020939"/>
    <w:rsid w:val="00062AA4"/>
    <w:rsid w:val="00096720"/>
    <w:rsid w:val="000A18A5"/>
    <w:rsid w:val="000D742D"/>
    <w:rsid w:val="000E3404"/>
    <w:rsid w:val="000F096B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97B7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C0E30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D5263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D689F"/>
  <w15:chartTrackingRefBased/>
  <w15:docId w15:val="{DB4B4425-AEE2-4ED0-9C95-59E7523D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Default">
    <w:name w:val="Default"/>
    <w:rsid w:val="007C0E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7C0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markollegiet.se/vara-tjanster/forsakring-och-riskhantering/hitta-forsakringsprodukt/personforsakringar/studier/student-pa-universitet-och-hogskol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FD85-AA59-424D-8AA8-5CEE5CEF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Grundmall.dotm</Template>
  <TotalTime>65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Näppä, Ulla</dc:creator>
  <cp:keywords/>
  <dc:description/>
  <cp:lastModifiedBy>Näppä, Ulla</cp:lastModifiedBy>
  <cp:revision>1</cp:revision>
  <cp:lastPrinted>2015-04-21T11:34:00Z</cp:lastPrinted>
  <dcterms:created xsi:type="dcterms:W3CDTF">2020-11-11T11:43:00Z</dcterms:created>
  <dcterms:modified xsi:type="dcterms:W3CDTF">2020-11-11T12:48:00Z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