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AC288" w14:textId="1B58F935" w:rsidR="0008351D" w:rsidRDefault="00CF7B7F" w:rsidP="0008351D">
      <w:pPr>
        <w:pStyle w:val="Rubrik2"/>
      </w:pPr>
      <w:bookmarkStart w:id="0" w:name="_GoBack"/>
      <w:bookmarkEnd w:id="0"/>
      <w:r>
        <w:rPr>
          <w:noProof/>
        </w:rPr>
        <w:drawing>
          <wp:anchor distT="0" distB="0" distL="114300" distR="114300" simplePos="0" relativeHeight="251661312" behindDoc="0" locked="0" layoutInCell="1" allowOverlap="1" wp14:anchorId="3954F2CA" wp14:editId="0AF2F957">
            <wp:simplePos x="0" y="0"/>
            <wp:positionH relativeFrom="column">
              <wp:posOffset>4181475</wp:posOffset>
            </wp:positionH>
            <wp:positionV relativeFrom="paragraph">
              <wp:posOffset>-1124585</wp:posOffset>
            </wp:positionV>
            <wp:extent cx="1454785" cy="741045"/>
            <wp:effectExtent l="0" t="0" r="0" b="0"/>
            <wp:wrapNone/>
            <wp:docPr id="1" name="Bild 1" descr="Logotyp Mittuniversitet."/>
            <wp:cNvGraphicFramePr>
              <a:graphicFrameLocks xmlns:a="http://schemas.openxmlformats.org/drawingml/2006/main" noSelect="1" noChangeAspect="1"/>
            </wp:cNvGraphicFramePr>
            <a:graphic xmlns:a="http://schemas.openxmlformats.org/drawingml/2006/main">
              <a:graphicData uri="http://schemas.openxmlformats.org/drawingml/2006/picture">
                <pic:pic xmlns:pic="http://schemas.openxmlformats.org/drawingml/2006/picture">
                  <pic:nvPicPr>
                    <pic:cNvPr id="1" name="Bild 1" descr="Logotyp Mittuniversitet."/>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54785" cy="741045"/>
                    </a:xfrm>
                    <a:prstGeom prst="rect">
                      <a:avLst/>
                    </a:prstGeom>
                  </pic:spPr>
                </pic:pic>
              </a:graphicData>
            </a:graphic>
          </wp:anchor>
        </w:drawing>
      </w:r>
      <w:r w:rsidR="0008351D">
        <w:t xml:space="preserve">Välkommen att skriva ett bidrag till antologin </w:t>
      </w:r>
    </w:p>
    <w:p w14:paraId="7245AC07" w14:textId="5610B64F" w:rsidR="0008351D" w:rsidRDefault="0008351D" w:rsidP="0008351D">
      <w:pPr>
        <w:pStyle w:val="Rubrik3"/>
      </w:pPr>
      <w:r>
        <w:t>”</w:t>
      </w:r>
      <w:r w:rsidR="007F161F">
        <w:t>S</w:t>
      </w:r>
      <w:r>
        <w:t>kogen</w:t>
      </w:r>
      <w:r w:rsidR="007F161F">
        <w:t>s värden</w:t>
      </w:r>
      <w:r>
        <w:t xml:space="preserve"> – vetenskapliga reflektioner”</w:t>
      </w:r>
    </w:p>
    <w:p w14:paraId="75E57376" w14:textId="77777777" w:rsidR="0008351D" w:rsidRDefault="0008351D" w:rsidP="0008351D">
      <w:pPr>
        <w:rPr>
          <w:b/>
          <w:bCs/>
        </w:rPr>
      </w:pPr>
    </w:p>
    <w:p w14:paraId="7E8B7DDC" w14:textId="4690A6A9" w:rsidR="0008351D" w:rsidRPr="00F90176" w:rsidRDefault="0008351D" w:rsidP="0008351D">
      <w:pPr>
        <w:pStyle w:val="Normalefterlistaellertabell"/>
        <w:spacing w:line="276" w:lineRule="auto"/>
        <w:rPr>
          <w:sz w:val="20"/>
          <w:szCs w:val="20"/>
        </w:rPr>
      </w:pPr>
      <w:r w:rsidRPr="2662A714">
        <w:rPr>
          <w:sz w:val="20"/>
          <w:szCs w:val="20"/>
        </w:rPr>
        <w:t>Den svenska skogen</w:t>
      </w:r>
      <w:r w:rsidR="0044A352" w:rsidRPr="2662A714">
        <w:rPr>
          <w:sz w:val="20"/>
          <w:szCs w:val="20"/>
        </w:rPr>
        <w:t xml:space="preserve"> är</w:t>
      </w:r>
      <w:r w:rsidRPr="2662A714">
        <w:rPr>
          <w:sz w:val="20"/>
          <w:szCs w:val="20"/>
        </w:rPr>
        <w:t xml:space="preserve"> idag en arena där olika maktkamper utspelar sig och flera intressenter och debattörer framför sina argument – ekonomiska, miljömässiga och sociala. Debatten om skogen har hårdnat och blivit polariserad. Företrädare för de politiska partierna, media, näringslivet och skogsägarna vill påverka debatten liksom de ideella miljöorganisationerna och samerna. Utmaningarna och behoven är i många fall komplexa problem, ”</w:t>
      </w:r>
      <w:proofErr w:type="spellStart"/>
      <w:r w:rsidRPr="2662A714">
        <w:rPr>
          <w:sz w:val="20"/>
          <w:szCs w:val="20"/>
        </w:rPr>
        <w:t>wicked</w:t>
      </w:r>
      <w:proofErr w:type="spellEnd"/>
      <w:r w:rsidRPr="2662A714">
        <w:rPr>
          <w:sz w:val="20"/>
          <w:szCs w:val="20"/>
        </w:rPr>
        <w:t xml:space="preserve"> problems”, som hänger ihop med varandra och där lösningen av ett problem riskerar att skapa ett nytt. </w:t>
      </w:r>
    </w:p>
    <w:p w14:paraId="486854D6" w14:textId="7CAC40B9" w:rsidR="0008351D" w:rsidRPr="00F90176" w:rsidRDefault="0008351D" w:rsidP="0008351D">
      <w:pPr>
        <w:pStyle w:val="Normalefterlistaellertabell"/>
        <w:spacing w:line="276" w:lineRule="auto"/>
        <w:rPr>
          <w:sz w:val="20"/>
          <w:szCs w:val="20"/>
        </w:rPr>
      </w:pPr>
      <w:r w:rsidRPr="2A31BA09">
        <w:rPr>
          <w:sz w:val="20"/>
          <w:szCs w:val="20"/>
        </w:rPr>
        <w:t xml:space="preserve">I det här läget är den vetenskapliga reflektionen viktig. Det finns mycket forskning om skogen inom en mängd akademiska ämnen som behöver lyftas fram och användas för att kunna lösa de problem vi står inför. </w:t>
      </w:r>
    </w:p>
    <w:p w14:paraId="658B6F94" w14:textId="4B6D0218" w:rsidR="0008351D" w:rsidRPr="00F90176" w:rsidRDefault="0008351D" w:rsidP="0008351D">
      <w:pPr>
        <w:pStyle w:val="Normalefterlistaellertabell"/>
        <w:spacing w:line="276" w:lineRule="auto"/>
        <w:rPr>
          <w:sz w:val="20"/>
          <w:szCs w:val="20"/>
        </w:rPr>
      </w:pPr>
      <w:r w:rsidRPr="00F90176">
        <w:rPr>
          <w:b/>
          <w:bCs/>
          <w:sz w:val="20"/>
          <w:szCs w:val="20"/>
        </w:rPr>
        <w:t>Antologin ”</w:t>
      </w:r>
      <w:r w:rsidR="00D33D65">
        <w:rPr>
          <w:b/>
          <w:bCs/>
          <w:sz w:val="20"/>
          <w:szCs w:val="20"/>
        </w:rPr>
        <w:t>Skogens värden</w:t>
      </w:r>
      <w:r w:rsidRPr="00F90176">
        <w:rPr>
          <w:b/>
          <w:bCs/>
          <w:sz w:val="20"/>
          <w:szCs w:val="20"/>
        </w:rPr>
        <w:t xml:space="preserve"> - vetenskapliga reflektioner”</w:t>
      </w:r>
      <w:r w:rsidRPr="00F90176">
        <w:rPr>
          <w:sz w:val="20"/>
          <w:szCs w:val="20"/>
        </w:rPr>
        <w:t xml:space="preserve"> är tänkt som ett bidrag till att </w:t>
      </w:r>
      <w:r w:rsidR="00136765">
        <w:rPr>
          <w:sz w:val="20"/>
          <w:szCs w:val="20"/>
        </w:rPr>
        <w:t>belysa</w:t>
      </w:r>
      <w:r w:rsidRPr="00F90176">
        <w:rPr>
          <w:sz w:val="20"/>
          <w:szCs w:val="20"/>
        </w:rPr>
        <w:t xml:space="preserve"> skogen utifrån många olika vetenskapliga </w:t>
      </w:r>
      <w:r w:rsidR="00F773AE">
        <w:rPr>
          <w:sz w:val="20"/>
          <w:szCs w:val="20"/>
        </w:rPr>
        <w:t>perspektiv</w:t>
      </w:r>
      <w:r w:rsidRPr="00F90176">
        <w:rPr>
          <w:sz w:val="20"/>
          <w:szCs w:val="20"/>
        </w:rPr>
        <w:t xml:space="preserve"> för att peka på möjliga vägar framåt. Vetenskapliga reflektioner är ett format där forskare genom att skriva en kort text utifrån sin publicerade forskning på ett givet tema bidrar till en ökad spridning av kunskap om ämnet i samhället. Anslaget är populärvetenskapligt och målet är att texterna ska läsas av en bredare läsekrets än de som vanligen läser vetenskapliga publikationer.</w:t>
      </w:r>
    </w:p>
    <w:p w14:paraId="314478CD" w14:textId="1B8E6787" w:rsidR="0008351D" w:rsidRPr="00F90176" w:rsidRDefault="0008351D" w:rsidP="0008351D">
      <w:pPr>
        <w:pStyle w:val="Normalefterlistaellertabell"/>
        <w:spacing w:line="276" w:lineRule="auto"/>
        <w:rPr>
          <w:sz w:val="20"/>
          <w:szCs w:val="20"/>
        </w:rPr>
      </w:pPr>
      <w:r w:rsidRPr="2A31BA09">
        <w:rPr>
          <w:sz w:val="20"/>
          <w:szCs w:val="20"/>
        </w:rPr>
        <w:t>Vi vill samla ett stort antal forskare som genom sin kunskap bidrar till ett mångvetenskapligt kunskapsunderlag samt ger reflektioner om skogen. Vi bjuder in forskare från såväl naturvetenskap, teknik, ekonomi, samhällsvetenskap som humaniora. Vi tror att genom ökad kunskap om varandras perspektiv och forskningsresultat kan vi bättre ta till vara varandras kompetens och hitta mer hållbara lösningar för den svenska skogen i framtiden.</w:t>
      </w:r>
    </w:p>
    <w:p w14:paraId="1989DE0F" w14:textId="63EBB517" w:rsidR="0008351D" w:rsidRPr="0008351D" w:rsidRDefault="0008351D" w:rsidP="2A31BA09">
      <w:pPr>
        <w:pStyle w:val="Normalefterlistaellertabell"/>
        <w:spacing w:line="276" w:lineRule="auto"/>
        <w:rPr>
          <w:b/>
          <w:bCs/>
          <w:sz w:val="20"/>
          <w:szCs w:val="20"/>
        </w:rPr>
      </w:pPr>
      <w:r w:rsidRPr="2A31BA09">
        <w:rPr>
          <w:b/>
          <w:bCs/>
          <w:sz w:val="20"/>
          <w:szCs w:val="20"/>
        </w:rPr>
        <w:t xml:space="preserve">Om du är intresserad att delta som skribent i Antologin vill vi gärna att du svarar oss senast den 1 mars. </w:t>
      </w:r>
      <w:r w:rsidRPr="2A31BA09">
        <w:rPr>
          <w:sz w:val="20"/>
          <w:szCs w:val="20"/>
        </w:rPr>
        <w:t xml:space="preserve">Ditt svar bör innehålla rubrik på tänkt artikel, några korta meningar om innehållet, porträttbild, titel och kontaktuppgifter. </w:t>
      </w:r>
    </w:p>
    <w:p w14:paraId="2ADB29DD" w14:textId="33FFD0D2" w:rsidR="0008351D" w:rsidRPr="0008351D" w:rsidRDefault="0008351D" w:rsidP="2A31BA09">
      <w:pPr>
        <w:pStyle w:val="Normalefterlistaellertabell"/>
        <w:spacing w:line="276" w:lineRule="auto"/>
        <w:rPr>
          <w:b/>
          <w:bCs/>
          <w:sz w:val="20"/>
          <w:szCs w:val="20"/>
        </w:rPr>
      </w:pPr>
      <w:r w:rsidRPr="2A31BA09">
        <w:rPr>
          <w:b/>
          <w:bCs/>
          <w:sz w:val="20"/>
          <w:szCs w:val="20"/>
        </w:rPr>
        <w:t xml:space="preserve">Deadline för din text är den 29 april 2022. </w:t>
      </w:r>
      <w:r w:rsidRPr="2A31BA09">
        <w:rPr>
          <w:sz w:val="20"/>
          <w:szCs w:val="20"/>
        </w:rPr>
        <w:t>Du får ett begränsat utrymme för texten, c</w:t>
      </w:r>
      <w:r w:rsidR="00D21871">
        <w:rPr>
          <w:sz w:val="20"/>
          <w:szCs w:val="20"/>
        </w:rPr>
        <w:t>a 1-</w:t>
      </w:r>
      <w:r w:rsidRPr="2A31BA09">
        <w:rPr>
          <w:sz w:val="20"/>
          <w:szCs w:val="20"/>
        </w:rPr>
        <w:t xml:space="preserve">2 sidor text i A4-format, max 6 000 tecken inklusive mellanslag. Vår målsättning är att antologin är färdigtryckt för spridning och marknadsföring den 15 juni 2022. </w:t>
      </w:r>
    </w:p>
    <w:p w14:paraId="34E1D183" w14:textId="77777777" w:rsidR="0008351D" w:rsidRDefault="0008351D" w:rsidP="2A31BA09">
      <w:pPr>
        <w:pStyle w:val="Normalefterlistaellertabell"/>
        <w:spacing w:line="276" w:lineRule="auto"/>
        <w:rPr>
          <w:sz w:val="20"/>
          <w:szCs w:val="20"/>
        </w:rPr>
      </w:pPr>
      <w:r w:rsidRPr="2A31BA09">
        <w:rPr>
          <w:b/>
          <w:bCs/>
          <w:sz w:val="20"/>
          <w:szCs w:val="20"/>
        </w:rPr>
        <w:lastRenderedPageBreak/>
        <w:t>Vi planerar att komplettera Antologin med seminarier och samtal utifrån olika temaområden under sommaren och hösten 2022.</w:t>
      </w:r>
      <w:r w:rsidRPr="2A31BA09">
        <w:rPr>
          <w:sz w:val="20"/>
          <w:szCs w:val="20"/>
        </w:rPr>
        <w:t xml:space="preserve"> Du är välkommen att delta i dessa också om du är intresserad.  </w:t>
      </w:r>
    </w:p>
    <w:p w14:paraId="562F5A57" w14:textId="306174B1" w:rsidR="0008351D" w:rsidRPr="0008351D" w:rsidRDefault="0008351D" w:rsidP="0000458D">
      <w:pPr>
        <w:pStyle w:val="Rubrik4"/>
      </w:pPr>
      <w:r w:rsidRPr="0008351D">
        <w:t xml:space="preserve">Redaktionsgruppen för antologin </w:t>
      </w:r>
    </w:p>
    <w:p w14:paraId="71A9ADF1" w14:textId="77777777" w:rsidR="0008351D" w:rsidRDefault="0008351D" w:rsidP="0008351D">
      <w:pPr>
        <w:pStyle w:val="Liststycke"/>
        <w:numPr>
          <w:ilvl w:val="0"/>
          <w:numId w:val="12"/>
        </w:numPr>
        <w:rPr>
          <w:sz w:val="20"/>
          <w:szCs w:val="20"/>
        </w:rPr>
      </w:pPr>
      <w:r w:rsidRPr="0008351D">
        <w:rPr>
          <w:sz w:val="20"/>
          <w:szCs w:val="20"/>
        </w:rPr>
        <w:t>Catrin Johansson, hållbarhetskoordinator och professor i organisationskommunikation Mittuniversitetet</w:t>
      </w:r>
    </w:p>
    <w:p w14:paraId="1582FDCD" w14:textId="77777777" w:rsidR="0008351D" w:rsidRDefault="0008351D" w:rsidP="0008351D">
      <w:pPr>
        <w:pStyle w:val="Liststycke"/>
        <w:numPr>
          <w:ilvl w:val="0"/>
          <w:numId w:val="12"/>
        </w:numPr>
        <w:rPr>
          <w:sz w:val="20"/>
          <w:szCs w:val="20"/>
        </w:rPr>
      </w:pPr>
      <w:r>
        <w:rPr>
          <w:sz w:val="20"/>
          <w:szCs w:val="20"/>
        </w:rPr>
        <w:t>Hans-Erik Nilsson, dekan fakulteten för Naturvetenskap, teknik och medier, Mittuniversitetet</w:t>
      </w:r>
    </w:p>
    <w:p w14:paraId="5D4F4FB4" w14:textId="77777777" w:rsidR="0008351D" w:rsidRDefault="0008351D" w:rsidP="0008351D">
      <w:pPr>
        <w:pStyle w:val="Liststycke"/>
        <w:numPr>
          <w:ilvl w:val="0"/>
          <w:numId w:val="12"/>
        </w:numPr>
        <w:rPr>
          <w:sz w:val="20"/>
          <w:szCs w:val="20"/>
        </w:rPr>
      </w:pPr>
      <w:r>
        <w:rPr>
          <w:sz w:val="20"/>
          <w:szCs w:val="20"/>
        </w:rPr>
        <w:t>Peter Öhman, professor i företagsekonomi, Mittuniversitetet</w:t>
      </w:r>
    </w:p>
    <w:p w14:paraId="46B18900" w14:textId="77777777" w:rsidR="0008351D" w:rsidRDefault="0008351D" w:rsidP="0008351D">
      <w:pPr>
        <w:pStyle w:val="Liststycke"/>
        <w:numPr>
          <w:ilvl w:val="0"/>
          <w:numId w:val="12"/>
        </w:numPr>
        <w:rPr>
          <w:sz w:val="20"/>
          <w:szCs w:val="20"/>
        </w:rPr>
      </w:pPr>
      <w:r>
        <w:rPr>
          <w:sz w:val="20"/>
          <w:szCs w:val="20"/>
        </w:rPr>
        <w:t>Bengt-Gunnar Jonsson, professor i biologi, Mittuniversitetet</w:t>
      </w:r>
    </w:p>
    <w:p w14:paraId="23E1B253" w14:textId="4F8A4DD8" w:rsidR="0008351D" w:rsidRDefault="0008351D" w:rsidP="0008351D">
      <w:pPr>
        <w:pStyle w:val="Liststycke"/>
        <w:numPr>
          <w:ilvl w:val="0"/>
          <w:numId w:val="12"/>
        </w:numPr>
        <w:rPr>
          <w:sz w:val="20"/>
          <w:szCs w:val="20"/>
        </w:rPr>
      </w:pPr>
      <w:r>
        <w:rPr>
          <w:sz w:val="20"/>
          <w:szCs w:val="20"/>
        </w:rPr>
        <w:t xml:space="preserve">Birgitta Engberg, docent i </w:t>
      </w:r>
      <w:r w:rsidR="0000458D">
        <w:rPr>
          <w:sz w:val="20"/>
          <w:szCs w:val="20"/>
        </w:rPr>
        <w:t>kemiteknik</w:t>
      </w:r>
      <w:r>
        <w:rPr>
          <w:sz w:val="20"/>
          <w:szCs w:val="20"/>
        </w:rPr>
        <w:t>, Mittuniversitetet</w:t>
      </w:r>
    </w:p>
    <w:p w14:paraId="2482CE28" w14:textId="148334DA" w:rsidR="0008351D" w:rsidRDefault="0008351D" w:rsidP="0008351D">
      <w:pPr>
        <w:pStyle w:val="Liststycke"/>
        <w:numPr>
          <w:ilvl w:val="0"/>
          <w:numId w:val="12"/>
        </w:numPr>
        <w:rPr>
          <w:sz w:val="20"/>
          <w:szCs w:val="20"/>
        </w:rPr>
      </w:pPr>
      <w:r>
        <w:rPr>
          <w:sz w:val="20"/>
          <w:szCs w:val="20"/>
        </w:rPr>
        <w:t xml:space="preserve">Oskar Englund, </w:t>
      </w:r>
      <w:r w:rsidR="0000458D">
        <w:rPr>
          <w:sz w:val="20"/>
          <w:szCs w:val="20"/>
        </w:rPr>
        <w:t>docent i miljöteknik,</w:t>
      </w:r>
      <w:r>
        <w:rPr>
          <w:sz w:val="20"/>
          <w:szCs w:val="20"/>
        </w:rPr>
        <w:t xml:space="preserve"> Mittuniversitetet</w:t>
      </w:r>
    </w:p>
    <w:p w14:paraId="492B8A41" w14:textId="7466F81E" w:rsidR="0008351D" w:rsidRDefault="0008351D" w:rsidP="0008351D">
      <w:pPr>
        <w:pStyle w:val="Liststycke"/>
        <w:numPr>
          <w:ilvl w:val="0"/>
          <w:numId w:val="12"/>
        </w:numPr>
        <w:rPr>
          <w:sz w:val="20"/>
          <w:szCs w:val="20"/>
        </w:rPr>
      </w:pPr>
      <w:r>
        <w:rPr>
          <w:sz w:val="20"/>
          <w:szCs w:val="20"/>
        </w:rPr>
        <w:t xml:space="preserve">Kajsa Falasca, </w:t>
      </w:r>
      <w:r w:rsidR="00F07704">
        <w:rPr>
          <w:sz w:val="20"/>
          <w:szCs w:val="20"/>
        </w:rPr>
        <w:t>docent i medie- och kommunikationsvetenskap</w:t>
      </w:r>
      <w:r>
        <w:rPr>
          <w:sz w:val="20"/>
          <w:szCs w:val="20"/>
        </w:rPr>
        <w:t xml:space="preserve"> Mittuniversitetet</w:t>
      </w:r>
    </w:p>
    <w:p w14:paraId="2663C285" w14:textId="77777777" w:rsidR="0008351D" w:rsidRDefault="0008351D" w:rsidP="0008351D">
      <w:pPr>
        <w:pStyle w:val="Liststycke"/>
        <w:numPr>
          <w:ilvl w:val="0"/>
          <w:numId w:val="12"/>
        </w:numPr>
        <w:rPr>
          <w:sz w:val="20"/>
          <w:szCs w:val="20"/>
        </w:rPr>
      </w:pPr>
      <w:r>
        <w:rPr>
          <w:sz w:val="20"/>
          <w:szCs w:val="20"/>
        </w:rPr>
        <w:t>Per Simonsson, hedersdoktor vid Mittuniversitetet</w:t>
      </w:r>
    </w:p>
    <w:p w14:paraId="5EB066B7" w14:textId="71F3C3E0" w:rsidR="0000458D" w:rsidRPr="0000458D" w:rsidRDefault="0008351D" w:rsidP="0008351D">
      <w:pPr>
        <w:pStyle w:val="Liststycke"/>
        <w:numPr>
          <w:ilvl w:val="0"/>
          <w:numId w:val="12"/>
        </w:numPr>
        <w:rPr>
          <w:sz w:val="20"/>
          <w:szCs w:val="20"/>
        </w:rPr>
      </w:pPr>
      <w:r w:rsidRPr="2A31BA09">
        <w:rPr>
          <w:sz w:val="20"/>
          <w:szCs w:val="20"/>
        </w:rPr>
        <w:t>Inger Axbrink, forskningskommunikatör Mittuniversitetet</w:t>
      </w:r>
    </w:p>
    <w:p w14:paraId="46FE25B0" w14:textId="47BCE348" w:rsidR="0000458D" w:rsidRDefault="0000458D" w:rsidP="0000458D">
      <w:pPr>
        <w:pStyle w:val="Rubrik4"/>
      </w:pPr>
      <w:r>
        <w:t>Den svenska skogen har många värden</w:t>
      </w:r>
    </w:p>
    <w:p w14:paraId="58B06366" w14:textId="7475029E" w:rsidR="0008351D" w:rsidRPr="00F90176" w:rsidRDefault="0008351D" w:rsidP="0008351D">
      <w:pPr>
        <w:pStyle w:val="Normalefterlistaellertabell"/>
        <w:spacing w:line="276" w:lineRule="auto"/>
        <w:rPr>
          <w:sz w:val="20"/>
          <w:szCs w:val="20"/>
        </w:rPr>
      </w:pPr>
      <w:r w:rsidRPr="00F90176">
        <w:rPr>
          <w:sz w:val="20"/>
          <w:szCs w:val="20"/>
        </w:rPr>
        <w:t>Den svenska skogen är en värdefull naturtillgång. Av Sveriges landyta utgörs 69 procent av skogsmark, motsvarande 28 miljoner hektar.</w:t>
      </w:r>
      <w:r w:rsidRPr="00F90176">
        <w:rPr>
          <w:rStyle w:val="Fotnotsreferens"/>
          <w:sz w:val="20"/>
          <w:szCs w:val="20"/>
        </w:rPr>
        <w:footnoteReference w:id="1"/>
      </w:r>
      <w:r w:rsidRPr="00F90176">
        <w:rPr>
          <w:sz w:val="20"/>
          <w:szCs w:val="20"/>
        </w:rPr>
        <w:t xml:space="preserve"> Detta innebär att Sverige har störst skogsareal av alla EU-länderna.</w:t>
      </w:r>
      <w:r w:rsidRPr="00F90176">
        <w:rPr>
          <w:rStyle w:val="Fotnotsreferens"/>
          <w:sz w:val="20"/>
          <w:szCs w:val="20"/>
        </w:rPr>
        <w:footnoteReference w:id="2"/>
      </w:r>
      <w:r w:rsidRPr="00F90176">
        <w:rPr>
          <w:sz w:val="20"/>
          <w:szCs w:val="20"/>
        </w:rPr>
        <w:t xml:space="preserve"> Skogen ger oss många nyttigheter. Från virket görs sågade trävaror, papper, hygienprodukter, förpackningar och viskostyger till kläder. Skogsindustrins restprodukter som bark, sågspån och lignin används</w:t>
      </w:r>
      <w:r w:rsidR="00935A7D">
        <w:rPr>
          <w:sz w:val="20"/>
          <w:szCs w:val="20"/>
        </w:rPr>
        <w:t xml:space="preserve"> framförallt</w:t>
      </w:r>
      <w:r w:rsidRPr="00F90176">
        <w:rPr>
          <w:sz w:val="20"/>
          <w:szCs w:val="20"/>
        </w:rPr>
        <w:t xml:space="preserve"> för energiproduktion. I omställningen till ett fossil-oberoende samhälle har skogen en nyckelroll. Allt som görs av olja kan göras av skog, enligt skogsindustrierna.</w:t>
      </w:r>
      <w:r w:rsidRPr="00F90176">
        <w:rPr>
          <w:rStyle w:val="Fotnotsreferens"/>
          <w:sz w:val="20"/>
          <w:szCs w:val="20"/>
        </w:rPr>
        <w:footnoteReference w:id="3"/>
      </w:r>
      <w:r w:rsidRPr="00F90176">
        <w:rPr>
          <w:sz w:val="20"/>
          <w:szCs w:val="20"/>
        </w:rPr>
        <w:t xml:space="preserve"> Det finns därför en allt ökande efterfrågan på produkter som tillverkats av skogsråvara. </w:t>
      </w:r>
    </w:p>
    <w:p w14:paraId="01E22E0E" w14:textId="65730972" w:rsidR="0008351D" w:rsidRPr="00F90176" w:rsidRDefault="0008351D" w:rsidP="0008351D">
      <w:pPr>
        <w:pStyle w:val="Normalefterlistaellertabell"/>
        <w:spacing w:line="276" w:lineRule="auto"/>
        <w:rPr>
          <w:sz w:val="20"/>
          <w:szCs w:val="20"/>
        </w:rPr>
      </w:pPr>
      <w:r w:rsidRPr="00F90176">
        <w:rPr>
          <w:sz w:val="20"/>
          <w:szCs w:val="20"/>
        </w:rPr>
        <w:t xml:space="preserve">Men skogen har också andra värden. Den är viktig för rennäringen och är en del av </w:t>
      </w:r>
      <w:proofErr w:type="spellStart"/>
      <w:r w:rsidRPr="00F90176">
        <w:rPr>
          <w:sz w:val="20"/>
          <w:szCs w:val="20"/>
        </w:rPr>
        <w:t>Sapmi</w:t>
      </w:r>
      <w:proofErr w:type="spellEnd"/>
      <w:r w:rsidRPr="00F90176">
        <w:rPr>
          <w:sz w:val="20"/>
          <w:szCs w:val="20"/>
        </w:rPr>
        <w:t xml:space="preserve"> och samernas kulturlandskap. Skogen</w:t>
      </w:r>
      <w:r w:rsidR="00C717D1">
        <w:rPr>
          <w:sz w:val="20"/>
          <w:szCs w:val="20"/>
        </w:rPr>
        <w:t xml:space="preserve"> är även viktig för friluftslivet och</w:t>
      </w:r>
      <w:r w:rsidRPr="00F90176">
        <w:rPr>
          <w:sz w:val="20"/>
          <w:szCs w:val="20"/>
        </w:rPr>
        <w:t xml:space="preserve"> </w:t>
      </w:r>
      <w:r w:rsidRPr="00F90176">
        <w:rPr>
          <w:sz w:val="20"/>
          <w:szCs w:val="20"/>
        </w:rPr>
        <w:lastRenderedPageBreak/>
        <w:t>utnyttjas i hög grad för rekreation och</w:t>
      </w:r>
      <w:r w:rsidR="00C717D1">
        <w:rPr>
          <w:sz w:val="20"/>
          <w:szCs w:val="20"/>
        </w:rPr>
        <w:t xml:space="preserve"> </w:t>
      </w:r>
      <w:r w:rsidRPr="00F90176">
        <w:rPr>
          <w:sz w:val="20"/>
          <w:szCs w:val="20"/>
        </w:rPr>
        <w:t>jakt. Skogen är också viktig för den biologiska mångfalden</w:t>
      </w:r>
      <w:r w:rsidR="00C717D1">
        <w:rPr>
          <w:sz w:val="20"/>
          <w:szCs w:val="20"/>
        </w:rPr>
        <w:t>;</w:t>
      </w:r>
      <w:r w:rsidRPr="00F90176">
        <w:rPr>
          <w:sz w:val="20"/>
          <w:szCs w:val="20"/>
        </w:rPr>
        <w:t xml:space="preserve"> i den svenska skogen finns drygt 25 000 olika arter.</w:t>
      </w:r>
    </w:p>
    <w:p w14:paraId="5D0D7513" w14:textId="43EA51BE" w:rsidR="0008351D" w:rsidRPr="00F90176" w:rsidRDefault="0008351D" w:rsidP="0008351D">
      <w:pPr>
        <w:pStyle w:val="Normalefterlistaellertabell"/>
        <w:spacing w:line="276" w:lineRule="auto"/>
        <w:rPr>
          <w:sz w:val="20"/>
          <w:szCs w:val="20"/>
        </w:rPr>
      </w:pPr>
      <w:r w:rsidRPr="00F90176">
        <w:rPr>
          <w:sz w:val="20"/>
          <w:szCs w:val="20"/>
        </w:rPr>
        <w:t xml:space="preserve">Skogen har nyttjats av människan under lång tid. Nästan all vår jordbruksmark har en gång i tiden varit skogar som röjts upp och rensats på stubbar och sten. Skogarna i Bergslagen var hårt åtgångna under järnbruksepoken då virket användes till träkolstillverkning. I mitten på 1800-talet började den stora exploateringen av Norrlands skogar och sågverken växte upp vid mynningarna av de stora älvarna. Från mitten på 1900-talet </w:t>
      </w:r>
      <w:r w:rsidR="00D62BE1">
        <w:rPr>
          <w:sz w:val="20"/>
          <w:szCs w:val="20"/>
        </w:rPr>
        <w:t>utvecklades</w:t>
      </w:r>
      <w:r w:rsidRPr="00F90176">
        <w:rPr>
          <w:sz w:val="20"/>
          <w:szCs w:val="20"/>
        </w:rPr>
        <w:t xml:space="preserve"> en mer systematisk skogsodling genom kalavverkning och plantering. Ett mycket intensivt och schablonmässigt skogsbruk bedrevs på 1970-talet med flygbesprutningar av lövsly, skogsdikning, hyggesplöjning, skogsgödsling och kalhyggen på flera </w:t>
      </w:r>
      <w:r w:rsidR="00D62BE1">
        <w:rPr>
          <w:sz w:val="20"/>
          <w:szCs w:val="20"/>
        </w:rPr>
        <w:t>hundra</w:t>
      </w:r>
      <w:r w:rsidRPr="00F90176">
        <w:rPr>
          <w:sz w:val="20"/>
          <w:szCs w:val="20"/>
        </w:rPr>
        <w:t>tals hektar. Ett paradigmskifte skedde i början på 1990-talet då vi fick en ny skogsvårdslag och internationella certifieringsregler som ledde till ett mer miljövänligt skogsbruk.</w:t>
      </w:r>
    </w:p>
    <w:p w14:paraId="46EA7C31" w14:textId="23359868" w:rsidR="00594EDF" w:rsidRDefault="0008351D" w:rsidP="0008351D">
      <w:pPr>
        <w:pStyle w:val="Normalefterlistaellertabell"/>
        <w:spacing w:line="276" w:lineRule="auto"/>
        <w:rPr>
          <w:sz w:val="20"/>
          <w:szCs w:val="20"/>
        </w:rPr>
      </w:pPr>
      <w:r w:rsidRPr="00F90176">
        <w:rPr>
          <w:sz w:val="20"/>
          <w:szCs w:val="20"/>
        </w:rPr>
        <w:t xml:space="preserve">Stora delar av den produktiva skogen i Sverige brukas intensivt och bara i de nordligaste fjällnära områdena finns naturskogar som inte påverkats av uppodling eller skogsbruk. De är en del av </w:t>
      </w:r>
      <w:proofErr w:type="spellStart"/>
      <w:r w:rsidRPr="00F90176">
        <w:rPr>
          <w:sz w:val="20"/>
          <w:szCs w:val="20"/>
        </w:rPr>
        <w:t>Sapmi</w:t>
      </w:r>
      <w:proofErr w:type="spellEnd"/>
      <w:r w:rsidRPr="00F90176">
        <w:rPr>
          <w:sz w:val="20"/>
          <w:szCs w:val="20"/>
        </w:rPr>
        <w:t xml:space="preserve"> och samernas kulturlandskap.</w:t>
      </w:r>
      <w:r>
        <w:rPr>
          <w:sz w:val="20"/>
          <w:szCs w:val="20"/>
        </w:rPr>
        <w:t xml:space="preserve"> </w:t>
      </w:r>
      <w:r w:rsidRPr="00F90176">
        <w:rPr>
          <w:sz w:val="20"/>
          <w:szCs w:val="20"/>
        </w:rPr>
        <w:t>Av den produktiva skogen är 6% formellt skyddad, ytterligare 6% frivilligt skyddad och 2% utgörs av lämnad hänsyn på befintligas hyggen.</w:t>
      </w:r>
      <w:r w:rsidR="00594EDF">
        <w:rPr>
          <w:rStyle w:val="Fotnotsreferens"/>
          <w:sz w:val="20"/>
          <w:szCs w:val="20"/>
        </w:rPr>
        <w:footnoteReference w:id="4"/>
      </w:r>
    </w:p>
    <w:p w14:paraId="68513743" w14:textId="02A7D9BA" w:rsidR="0008351D" w:rsidRPr="00F90176" w:rsidRDefault="0008351D" w:rsidP="0008351D">
      <w:pPr>
        <w:pStyle w:val="Normalefterlistaellertabell"/>
        <w:spacing w:line="276" w:lineRule="auto"/>
        <w:rPr>
          <w:sz w:val="20"/>
          <w:szCs w:val="20"/>
        </w:rPr>
      </w:pPr>
      <w:r w:rsidRPr="00F90176">
        <w:rPr>
          <w:sz w:val="20"/>
          <w:szCs w:val="20"/>
        </w:rPr>
        <w:t xml:space="preserve">Dessutom är 5 miljoner hektar lågproduktiv skog skyddad genom skogsvårdslagen. Vi </w:t>
      </w:r>
      <w:r w:rsidR="00D62BE1">
        <w:rPr>
          <w:sz w:val="20"/>
          <w:szCs w:val="20"/>
        </w:rPr>
        <w:t xml:space="preserve">har </w:t>
      </w:r>
      <w:r w:rsidRPr="00F90176">
        <w:rPr>
          <w:sz w:val="20"/>
          <w:szCs w:val="20"/>
        </w:rPr>
        <w:t>aldrig haft så mycket virke i skogen i Sverige som nu. När skogsbruket intensifierats har den växande volymen ökat genom aktiv skogsskötsel bland annat genom att fler träd planteras än vad som skördas.</w:t>
      </w:r>
      <w:r w:rsidRPr="00F90176">
        <w:rPr>
          <w:rStyle w:val="Fotnotsreferens"/>
          <w:sz w:val="20"/>
          <w:szCs w:val="20"/>
        </w:rPr>
        <w:footnoteReference w:id="5"/>
      </w:r>
      <w:r w:rsidRPr="00F90176">
        <w:rPr>
          <w:sz w:val="20"/>
          <w:szCs w:val="20"/>
        </w:rPr>
        <w:t xml:space="preserve"> Det innebär dock att skogen blir tätare, och det i sin tur medför att även vanliga arter som blåbär, renlav och väggmossa minskar.</w:t>
      </w:r>
      <w:r w:rsidRPr="00F90176">
        <w:rPr>
          <w:rStyle w:val="Fotnotsreferens"/>
          <w:sz w:val="20"/>
          <w:szCs w:val="20"/>
        </w:rPr>
        <w:footnoteReference w:id="6"/>
      </w:r>
      <w:r w:rsidRPr="00F90176">
        <w:rPr>
          <w:sz w:val="20"/>
          <w:szCs w:val="20"/>
        </w:rPr>
        <w:t xml:space="preserve"> Den biologiska mångfalden i skogen, det vill säga </w:t>
      </w:r>
      <w:r w:rsidR="00C717D1">
        <w:rPr>
          <w:sz w:val="20"/>
          <w:szCs w:val="20"/>
        </w:rPr>
        <w:t xml:space="preserve">variationen av </w:t>
      </w:r>
      <w:r w:rsidRPr="00F90176">
        <w:rPr>
          <w:sz w:val="20"/>
          <w:szCs w:val="20"/>
        </w:rPr>
        <w:t>ekosystem, arter och genetisk</w:t>
      </w:r>
      <w:r w:rsidR="00C717D1">
        <w:rPr>
          <w:sz w:val="20"/>
          <w:szCs w:val="20"/>
        </w:rPr>
        <w:t>t material</w:t>
      </w:r>
      <w:r w:rsidRPr="00F90176">
        <w:rPr>
          <w:sz w:val="20"/>
          <w:szCs w:val="20"/>
        </w:rPr>
        <w:t>, hotas av skogsbruket när områden med höga naturvärden avverkas, livsmiljöer fragmenteras och försvinner.</w:t>
      </w:r>
      <w:r w:rsidRPr="00F90176">
        <w:rPr>
          <w:rStyle w:val="Fotnotsreferens"/>
          <w:sz w:val="20"/>
          <w:szCs w:val="20"/>
        </w:rPr>
        <w:footnoteReference w:id="7"/>
      </w:r>
      <w:r w:rsidRPr="00F90176">
        <w:rPr>
          <w:sz w:val="20"/>
          <w:szCs w:val="20"/>
        </w:rPr>
        <w:t xml:space="preserve"> Rennäringen som är av stor betydelse för Sveriges </w:t>
      </w:r>
      <w:r w:rsidRPr="00F90176">
        <w:rPr>
          <w:sz w:val="20"/>
          <w:szCs w:val="20"/>
        </w:rPr>
        <w:lastRenderedPageBreak/>
        <w:t>urfolk, samerna, påverkas såväl av skogsbrukets avverkning och ungskogar av contortatall som av klimatförändringar, enligt Svenska Samernas Riksförbund.</w:t>
      </w:r>
      <w:r w:rsidRPr="00F90176">
        <w:rPr>
          <w:rStyle w:val="Fotnotsreferens"/>
          <w:sz w:val="20"/>
          <w:szCs w:val="20"/>
        </w:rPr>
        <w:footnoteReference w:id="8"/>
      </w:r>
      <w:r w:rsidRPr="00F90176">
        <w:rPr>
          <w:sz w:val="20"/>
          <w:szCs w:val="20"/>
        </w:rPr>
        <w:t xml:space="preserve"> </w:t>
      </w:r>
    </w:p>
    <w:p w14:paraId="3AE20D89" w14:textId="7EEBDB06" w:rsidR="00304C7C" w:rsidRDefault="0008351D" w:rsidP="00304C7C">
      <w:pPr>
        <w:pStyle w:val="Normalefterlistaellertabell"/>
        <w:spacing w:line="276" w:lineRule="auto"/>
        <w:rPr>
          <w:sz w:val="20"/>
          <w:szCs w:val="20"/>
        </w:rPr>
      </w:pPr>
      <w:r w:rsidRPr="00F90176">
        <w:rPr>
          <w:sz w:val="20"/>
          <w:szCs w:val="20"/>
        </w:rPr>
        <w:t xml:space="preserve">Riksdagens miljökvalitetsmål anger att skogen ska brukas så att alla djur och växter som finns i skogslandskapet kan leva kvar i livskraftiga bestånd. </w:t>
      </w:r>
      <w:r w:rsidR="00C717D1">
        <w:rPr>
          <w:sz w:val="20"/>
          <w:szCs w:val="20"/>
        </w:rPr>
        <w:t>H</w:t>
      </w:r>
      <w:r w:rsidRPr="00F90176">
        <w:rPr>
          <w:sz w:val="20"/>
          <w:szCs w:val="20"/>
        </w:rPr>
        <w:t>ittills har</w:t>
      </w:r>
      <w:r w:rsidR="00C717D1">
        <w:rPr>
          <w:sz w:val="20"/>
          <w:szCs w:val="20"/>
        </w:rPr>
        <w:t xml:space="preserve"> dock</w:t>
      </w:r>
      <w:r w:rsidRPr="00F90176">
        <w:rPr>
          <w:sz w:val="20"/>
          <w:szCs w:val="20"/>
        </w:rPr>
        <w:t xml:space="preserve"> inte miljöarbetet varit tillräckligt för att nå det målet.</w:t>
      </w:r>
      <w:r w:rsidRPr="00F90176">
        <w:rPr>
          <w:rStyle w:val="Fotnotsreferens"/>
          <w:sz w:val="20"/>
          <w:szCs w:val="20"/>
        </w:rPr>
        <w:footnoteReference w:id="9"/>
      </w:r>
      <w:r w:rsidRPr="00F90176">
        <w:rPr>
          <w:sz w:val="20"/>
          <w:szCs w:val="20"/>
        </w:rPr>
        <w:t xml:space="preserve"> Miljömålen har kritiserats för att vara visionära och omöjliga att uppnå, även om allt skogsbruk skulle </w:t>
      </w:r>
      <w:r w:rsidRPr="00304C7C">
        <w:rPr>
          <w:sz w:val="20"/>
          <w:szCs w:val="20"/>
        </w:rPr>
        <w:t>upphöra.</w:t>
      </w:r>
      <w:r w:rsidRPr="00304C7C">
        <w:rPr>
          <w:rStyle w:val="Fotnotsreferens"/>
          <w:sz w:val="20"/>
          <w:szCs w:val="20"/>
        </w:rPr>
        <w:footnoteReference w:id="10"/>
      </w:r>
      <w:r w:rsidR="00304C7C" w:rsidRPr="00304C7C">
        <w:rPr>
          <w:sz w:val="20"/>
          <w:szCs w:val="20"/>
        </w:rPr>
        <w:t xml:space="preserve"> </w:t>
      </w:r>
      <w:r w:rsidRPr="00304C7C">
        <w:rPr>
          <w:rStyle w:val="Fotnotsreferens"/>
          <w:sz w:val="20"/>
          <w:szCs w:val="20"/>
        </w:rPr>
        <w:footnoteReference w:id="11"/>
      </w:r>
    </w:p>
    <w:p w14:paraId="493CB768" w14:textId="7513C896" w:rsidR="0008351D" w:rsidRPr="00E06DF0" w:rsidRDefault="0008351D" w:rsidP="00E06DF0">
      <w:pPr>
        <w:spacing w:line="276" w:lineRule="auto"/>
        <w:rPr>
          <w:sz w:val="20"/>
          <w:szCs w:val="20"/>
        </w:rPr>
      </w:pPr>
      <w:r w:rsidRPr="00F90176">
        <w:rPr>
          <w:sz w:val="20"/>
          <w:szCs w:val="20"/>
        </w:rPr>
        <w:t>Skogsstyrelsen som tidigare inventerat biologiskt värdefulla miljöer, nyckelbiotoper, har upphört med detta</w:t>
      </w:r>
      <w:r w:rsidR="00D62BE1">
        <w:rPr>
          <w:sz w:val="20"/>
          <w:szCs w:val="20"/>
        </w:rPr>
        <w:t xml:space="preserve"> 2021-12-21 </w:t>
      </w:r>
      <w:r w:rsidRPr="00F90176">
        <w:rPr>
          <w:sz w:val="20"/>
          <w:szCs w:val="20"/>
        </w:rPr>
        <w:t>eftersom registreringen i praktiken blev liktydigt med stopp för avverkning</w:t>
      </w:r>
      <w:r w:rsidRPr="00F90176">
        <w:rPr>
          <w:rStyle w:val="Fotnotsreferens"/>
          <w:sz w:val="20"/>
          <w:szCs w:val="20"/>
        </w:rPr>
        <w:footnoteReference w:id="12"/>
      </w:r>
      <w:r w:rsidRPr="00F90176">
        <w:rPr>
          <w:sz w:val="20"/>
          <w:szCs w:val="20"/>
        </w:rPr>
        <w:t xml:space="preserve"> och begreppet blivit polariserat och politiserat samt juridiskt ifrågasatt.</w:t>
      </w:r>
      <w:r w:rsidRPr="00F90176">
        <w:rPr>
          <w:rStyle w:val="Fotnotsreferens"/>
          <w:sz w:val="20"/>
          <w:szCs w:val="20"/>
        </w:rPr>
        <w:footnoteReference w:id="13"/>
      </w:r>
      <w:r w:rsidRPr="00F90176">
        <w:rPr>
          <w:sz w:val="20"/>
          <w:szCs w:val="20"/>
        </w:rPr>
        <w:t xml:space="preserve"> I en ny proposition föreslås stärkt äganderätt, flexibelt skydd, frivillig naturvård och att inventeringen av nyckelbiotoper ska upphöra.</w:t>
      </w:r>
      <w:r w:rsidRPr="00F90176">
        <w:rPr>
          <w:rStyle w:val="Fotnotsreferens"/>
          <w:sz w:val="20"/>
          <w:szCs w:val="20"/>
        </w:rPr>
        <w:footnoteReference w:id="14"/>
      </w:r>
      <w:r w:rsidRPr="00F90176">
        <w:rPr>
          <w:sz w:val="20"/>
          <w:szCs w:val="20"/>
        </w:rPr>
        <w:t xml:space="preserve"> Samtidigt lyfts idag skogens roll för klimatet</w:t>
      </w:r>
      <w:r w:rsidR="00C717D1">
        <w:rPr>
          <w:sz w:val="20"/>
          <w:szCs w:val="20"/>
        </w:rPr>
        <w:t xml:space="preserve"> fram</w:t>
      </w:r>
      <w:r w:rsidRPr="00F90176">
        <w:rPr>
          <w:sz w:val="20"/>
          <w:szCs w:val="20"/>
        </w:rPr>
        <w:t xml:space="preserve"> i allt ökande utsträckning. </w:t>
      </w:r>
      <w:r w:rsidR="4DD2943A" w:rsidRPr="4EAAC4AF">
        <w:rPr>
          <w:sz w:val="20"/>
          <w:szCs w:val="20"/>
        </w:rPr>
        <w:t xml:space="preserve">Samtidigt som det aktiva skogsbruket har ökat kolinbindningen i skogen finns det ett stort klimatvärde i att kolet fortsatt är bundet i skog och mark eller i långlivade träprodukter, </w:t>
      </w:r>
      <w:r w:rsidRPr="4EAAC4AF">
        <w:rPr>
          <w:sz w:val="20"/>
          <w:szCs w:val="20"/>
        </w:rPr>
        <w:t xml:space="preserve">istället för att bli kortlivade produkter som </w:t>
      </w:r>
      <w:r w:rsidR="00C717D1" w:rsidRPr="4EAAC4AF">
        <w:rPr>
          <w:sz w:val="20"/>
          <w:szCs w:val="20"/>
        </w:rPr>
        <w:t>snabbt återför</w:t>
      </w:r>
      <w:r w:rsidRPr="4EAAC4AF">
        <w:rPr>
          <w:sz w:val="20"/>
          <w:szCs w:val="20"/>
        </w:rPr>
        <w:t xml:space="preserve"> av koldioxid</w:t>
      </w:r>
      <w:r w:rsidR="00C717D1" w:rsidRPr="4EAAC4AF">
        <w:rPr>
          <w:sz w:val="20"/>
          <w:szCs w:val="20"/>
        </w:rPr>
        <w:t>en</w:t>
      </w:r>
      <w:r w:rsidRPr="4EAAC4AF">
        <w:rPr>
          <w:sz w:val="20"/>
          <w:szCs w:val="20"/>
        </w:rPr>
        <w:t xml:space="preserve"> </w:t>
      </w:r>
      <w:r w:rsidR="00C717D1" w:rsidRPr="4EAAC4AF">
        <w:rPr>
          <w:sz w:val="20"/>
          <w:szCs w:val="20"/>
        </w:rPr>
        <w:t>t</w:t>
      </w:r>
      <w:r w:rsidRPr="4EAAC4AF">
        <w:rPr>
          <w:sz w:val="20"/>
          <w:szCs w:val="20"/>
        </w:rPr>
        <w:t>i</w:t>
      </w:r>
      <w:r w:rsidR="00C717D1" w:rsidRPr="4EAAC4AF">
        <w:rPr>
          <w:sz w:val="20"/>
          <w:szCs w:val="20"/>
        </w:rPr>
        <w:t>ll</w:t>
      </w:r>
      <w:r w:rsidRPr="4EAAC4AF">
        <w:rPr>
          <w:sz w:val="20"/>
          <w:szCs w:val="20"/>
        </w:rPr>
        <w:t xml:space="preserve"> atmosfären</w:t>
      </w:r>
      <w:r w:rsidRPr="00F90176">
        <w:rPr>
          <w:sz w:val="20"/>
          <w:szCs w:val="20"/>
        </w:rPr>
        <w:t>.</w:t>
      </w:r>
      <w:r w:rsidRPr="00F90176">
        <w:rPr>
          <w:rStyle w:val="Fotnotsreferens"/>
          <w:sz w:val="20"/>
          <w:szCs w:val="20"/>
        </w:rPr>
        <w:footnoteReference w:id="15"/>
      </w:r>
    </w:p>
    <w:sectPr w:rsidR="0008351D" w:rsidRPr="00E06DF0" w:rsidSect="00F41105">
      <w:headerReference w:type="default" r:id="rId13"/>
      <w:footerReference w:type="default" r:id="rId14"/>
      <w:headerReference w:type="first" r:id="rId15"/>
      <w:footerReference w:type="first" r:id="rId16"/>
      <w:pgSz w:w="11906" w:h="16838" w:code="9"/>
      <w:pgMar w:top="2665" w:right="2552" w:bottom="1985"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38F05" w14:textId="77777777" w:rsidR="00A42E25" w:rsidRDefault="00A42E25" w:rsidP="00E25647">
      <w:pPr>
        <w:spacing w:line="240" w:lineRule="auto"/>
      </w:pPr>
      <w:r>
        <w:separator/>
      </w:r>
    </w:p>
  </w:endnote>
  <w:endnote w:type="continuationSeparator" w:id="0">
    <w:p w14:paraId="6D1E941F" w14:textId="77777777" w:rsidR="00A42E25" w:rsidRDefault="00A42E25"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7A711" w14:textId="77777777" w:rsidR="00445860" w:rsidRPr="0019145C" w:rsidRDefault="00445860" w:rsidP="00445860">
    <w:pPr>
      <w:pStyle w:val="Sidfot"/>
      <w:ind w:right="-1588"/>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noProof/>
      </w:rPr>
      <w:t>2</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noProof/>
      </w:rPr>
      <w:t>2</w:t>
    </w:r>
    <w:r w:rsidRPr="0019145C">
      <w:rPr>
        <w:rStyle w:val="Sidnummer"/>
      </w:rPr>
      <w:fldChar w:fldCharType="end"/>
    </w:r>
  </w:p>
  <w:p w14:paraId="25F0EE40" w14:textId="77777777" w:rsidR="00130729" w:rsidRPr="00630209" w:rsidRDefault="00130729" w:rsidP="00E4678B">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573C1" w14:textId="77777777" w:rsidR="0062646B" w:rsidRPr="00445860" w:rsidRDefault="0062646B" w:rsidP="0062646B">
    <w:pPr>
      <w:pStyle w:val="Sidfot"/>
      <w:tabs>
        <w:tab w:val="clear" w:pos="4536"/>
        <w:tab w:val="clear" w:pos="9072"/>
      </w:tabs>
      <w:ind w:right="-1588"/>
      <w:jc w:val="right"/>
      <w:rPr>
        <w:sz w:val="20"/>
        <w:szCs w:val="20"/>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noProof/>
      </w:rPr>
      <w:t>1</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noProof/>
      </w:rPr>
      <w:t>1</w:t>
    </w:r>
    <w:r w:rsidRPr="0019145C">
      <w:rPr>
        <w:rStyle w:val="Sidnummer"/>
      </w:rPr>
      <w:fldChar w:fldCharType="end"/>
    </w:r>
  </w:p>
  <w:p w14:paraId="61666EC1" w14:textId="77777777" w:rsidR="00545972" w:rsidRPr="0062303E" w:rsidRDefault="00545972" w:rsidP="00E4678B">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DA187" w14:textId="77777777" w:rsidR="00A42E25" w:rsidRPr="001565B5" w:rsidRDefault="00A42E25" w:rsidP="001565B5">
      <w:pPr>
        <w:pStyle w:val="Sidfot"/>
      </w:pPr>
    </w:p>
  </w:footnote>
  <w:footnote w:type="continuationSeparator" w:id="0">
    <w:p w14:paraId="171DDF8D" w14:textId="77777777" w:rsidR="00A42E25" w:rsidRDefault="00A42E25" w:rsidP="00E25647">
      <w:pPr>
        <w:spacing w:line="240" w:lineRule="auto"/>
      </w:pPr>
      <w:r>
        <w:continuationSeparator/>
      </w:r>
    </w:p>
  </w:footnote>
  <w:footnote w:id="1">
    <w:p w14:paraId="21AC4F9A" w14:textId="77777777" w:rsidR="0008351D" w:rsidRDefault="0008351D" w:rsidP="0008351D">
      <w:pPr>
        <w:pStyle w:val="Fotnotstext"/>
      </w:pPr>
      <w:r>
        <w:rPr>
          <w:rStyle w:val="Fotnotsreferens"/>
        </w:rPr>
        <w:footnoteRef/>
      </w:r>
      <w:r>
        <w:t xml:space="preserve"> </w:t>
      </w:r>
      <w:hyperlink r:id="rId1" w:history="1">
        <w:r w:rsidRPr="001F250F">
          <w:rPr>
            <w:rStyle w:val="Hyperlnk"/>
          </w:rPr>
          <w:t>https://www.scb.se/hitta-statistik/sverige-i-siffror/miljo/marken-i-sverige/</w:t>
        </w:r>
      </w:hyperlink>
    </w:p>
  </w:footnote>
  <w:footnote w:id="2">
    <w:p w14:paraId="6A768DE6" w14:textId="77777777" w:rsidR="0008351D" w:rsidRDefault="0008351D" w:rsidP="0008351D">
      <w:pPr>
        <w:pStyle w:val="Fotnotstext"/>
      </w:pPr>
      <w:r>
        <w:rPr>
          <w:rStyle w:val="Fotnotsreferens"/>
        </w:rPr>
        <w:footnoteRef/>
      </w:r>
      <w:r>
        <w:t xml:space="preserve"> </w:t>
      </w:r>
      <w:hyperlink r:id="rId2" w:history="1">
        <w:r w:rsidRPr="00DF6F50">
          <w:rPr>
            <w:rStyle w:val="Hyperlnk"/>
          </w:rPr>
          <w:t>https://www.europarl.europa.eu/factsheets/sv/sheet/104/den-gemensamma-jordbrukspolitiken-i-siffror</w:t>
        </w:r>
      </w:hyperlink>
    </w:p>
  </w:footnote>
  <w:footnote w:id="3">
    <w:p w14:paraId="612EB148" w14:textId="77777777" w:rsidR="0008351D" w:rsidRPr="00F11D9C" w:rsidRDefault="0008351D" w:rsidP="0008351D">
      <w:pPr>
        <w:rPr>
          <w:rFonts w:ascii="Palatino Linotype" w:hAnsi="Palatino Linotype"/>
          <w:sz w:val="18"/>
          <w:szCs w:val="18"/>
        </w:rPr>
      </w:pPr>
      <w:r>
        <w:rPr>
          <w:rStyle w:val="Fotnotsreferens"/>
        </w:rPr>
        <w:footnoteRef/>
      </w:r>
      <w:r>
        <w:t xml:space="preserve"> </w:t>
      </w:r>
      <w:hyperlink r:id="rId3" w:history="1">
        <w:r w:rsidRPr="005924D7">
          <w:rPr>
            <w:rStyle w:val="Hyperlnk"/>
            <w:rFonts w:ascii="Palatino Linotype" w:hAnsi="Palatino Linotype"/>
            <w:sz w:val="18"/>
            <w:szCs w:val="18"/>
          </w:rPr>
          <w:t>https://www.skogsindustrierna.se/bioekonomi/det-har-ar-bioekonomi/skogen-och-klimatet/tradet-som-ravara/</w:t>
        </w:r>
      </w:hyperlink>
    </w:p>
  </w:footnote>
  <w:footnote w:id="4">
    <w:p w14:paraId="3F330F8D" w14:textId="16CF8F9F" w:rsidR="00594EDF" w:rsidRDefault="00594EDF">
      <w:pPr>
        <w:pStyle w:val="Fotnotstext"/>
      </w:pPr>
      <w:r>
        <w:rPr>
          <w:rStyle w:val="Fotnotsreferens"/>
        </w:rPr>
        <w:footnoteRef/>
      </w:r>
      <w:r>
        <w:t xml:space="preserve"> </w:t>
      </w:r>
      <w:r w:rsidRPr="00AE2135">
        <w:rPr>
          <w:szCs w:val="18"/>
        </w:rPr>
        <w:t>https://www.scb.se/hitta-statistik/statistik-efter-amne/miljo/markanvandning/formellt-skyddad-skogsmark-frivilliga-avsattningar-hansynsytor-samt-improduktiv-skogsmark/pong/statistiknyhet/formellt-skyddad-</w:t>
      </w:r>
    </w:p>
  </w:footnote>
  <w:footnote w:id="5">
    <w:p w14:paraId="5753F33E" w14:textId="77777777" w:rsidR="0008351D" w:rsidRDefault="0008351D" w:rsidP="0008351D">
      <w:pPr>
        <w:pStyle w:val="Fotnotstext"/>
      </w:pPr>
      <w:r>
        <w:rPr>
          <w:rStyle w:val="Fotnotsreferens"/>
        </w:rPr>
        <w:footnoteRef/>
      </w:r>
      <w:r>
        <w:t xml:space="preserve"> </w:t>
      </w:r>
      <w:r w:rsidRPr="0048448B">
        <w:t>https://www.skogsindustrierna.se/om-skogsindustrin/branschstatistik/sveriges-och-varldens-skogar/</w:t>
      </w:r>
    </w:p>
  </w:footnote>
  <w:footnote w:id="6">
    <w:p w14:paraId="4AA7746E" w14:textId="77777777" w:rsidR="0008351D" w:rsidRDefault="0008351D" w:rsidP="0008351D">
      <w:pPr>
        <w:pStyle w:val="Fotnotstext"/>
      </w:pPr>
      <w:r>
        <w:rPr>
          <w:rStyle w:val="Fotnotsreferens"/>
        </w:rPr>
        <w:footnoteRef/>
      </w:r>
      <w:r>
        <w:t xml:space="preserve"> </w:t>
      </w:r>
      <w:hyperlink r:id="rId4" w:history="1">
        <w:r w:rsidRPr="001F250F">
          <w:rPr>
            <w:rStyle w:val="Hyperlnk"/>
          </w:rPr>
          <w:t>https://www.slu.se/centrumbildningar-och-projekt/riksskogstaxeringen/statistik-om-skog/senaste-statistiken/produktiv-skogsmark/</w:t>
        </w:r>
      </w:hyperlink>
    </w:p>
  </w:footnote>
  <w:footnote w:id="7">
    <w:p w14:paraId="152A70D0" w14:textId="77777777" w:rsidR="0008351D" w:rsidRDefault="0008351D" w:rsidP="0008351D">
      <w:pPr>
        <w:pStyle w:val="Fotnotstext"/>
      </w:pPr>
      <w:r>
        <w:rPr>
          <w:rStyle w:val="Fotnotsreferens"/>
        </w:rPr>
        <w:footnoteRef/>
      </w:r>
      <w:r>
        <w:t xml:space="preserve"> </w:t>
      </w:r>
      <w:hyperlink r:id="rId5" w:history="1">
        <w:r w:rsidRPr="001F250F">
          <w:rPr>
            <w:rStyle w:val="Hyperlnk"/>
          </w:rPr>
          <w:t>https://www.artdatabanken.se/arter-och-natur/naturtyper/skog/skogens-arter-har-det-svart/</w:t>
        </w:r>
      </w:hyperlink>
    </w:p>
  </w:footnote>
  <w:footnote w:id="8">
    <w:p w14:paraId="18368EAB" w14:textId="77777777" w:rsidR="0008351D" w:rsidRDefault="0008351D" w:rsidP="0008351D">
      <w:pPr>
        <w:pStyle w:val="Fotnotstext"/>
      </w:pPr>
      <w:r>
        <w:rPr>
          <w:rStyle w:val="Fotnotsreferens"/>
        </w:rPr>
        <w:footnoteRef/>
      </w:r>
      <w:r>
        <w:t xml:space="preserve"> </w:t>
      </w:r>
      <w:hyperlink r:id="rId6" w:history="1">
        <w:r w:rsidRPr="001F250F">
          <w:rPr>
            <w:rStyle w:val="Hyperlnk"/>
          </w:rPr>
          <w:t>https://www.sapmi.se/wp-content/uploads/2018/05/Contortaplantage-%C3%A4r-ett-rensk%C3%B6tselimpediment.pdf</w:t>
        </w:r>
      </w:hyperlink>
    </w:p>
  </w:footnote>
  <w:footnote w:id="9">
    <w:p w14:paraId="000BE4F5" w14:textId="77777777" w:rsidR="0008351D" w:rsidRPr="00FF065F" w:rsidRDefault="0008351D" w:rsidP="0008351D">
      <w:pPr>
        <w:pStyle w:val="Fotnotstext"/>
        <w:rPr>
          <w:color w:val="0563C1" w:themeColor="hyperlink"/>
          <w:u w:val="single"/>
        </w:rPr>
      </w:pPr>
      <w:r>
        <w:rPr>
          <w:rStyle w:val="Fotnotsreferens"/>
        </w:rPr>
        <w:footnoteRef/>
      </w:r>
      <w:r>
        <w:t xml:space="preserve"> </w:t>
      </w:r>
      <w:hyperlink r:id="rId7" w:history="1">
        <w:r w:rsidRPr="001F250F">
          <w:rPr>
            <w:rStyle w:val="Hyperlnk"/>
          </w:rPr>
          <w:t>https://www.sverigesmiljomal.se/miljomalen/levande-skogar/</w:t>
        </w:r>
      </w:hyperlink>
    </w:p>
  </w:footnote>
  <w:footnote w:id="10">
    <w:p w14:paraId="635B2C45" w14:textId="77777777" w:rsidR="0008351D" w:rsidRDefault="0008351D" w:rsidP="0008351D">
      <w:pPr>
        <w:pStyle w:val="Fotnotstext"/>
      </w:pPr>
      <w:r>
        <w:rPr>
          <w:rStyle w:val="Fotnotsreferens"/>
        </w:rPr>
        <w:footnoteRef/>
      </w:r>
      <w:r>
        <w:t xml:space="preserve"> </w:t>
      </w:r>
      <w:r w:rsidRPr="00DC45E5">
        <w:t>https://www.skogsindustrierna.se/siteassets/dokument/rapporter/skogens-biologiska-mangfald--om-arter-miljoarbete-och-statistik.pdf</w:t>
      </w:r>
    </w:p>
  </w:footnote>
  <w:footnote w:id="11">
    <w:p w14:paraId="3BBE45C9" w14:textId="77777777" w:rsidR="0008351D" w:rsidRDefault="0008351D" w:rsidP="0008351D">
      <w:pPr>
        <w:pStyle w:val="Fotnotstext"/>
      </w:pPr>
      <w:r>
        <w:rPr>
          <w:rStyle w:val="Fotnotsreferens"/>
        </w:rPr>
        <w:footnoteRef/>
      </w:r>
      <w:r>
        <w:t xml:space="preserve"> </w:t>
      </w:r>
      <w:hyperlink r:id="rId8" w:history="1">
        <w:r w:rsidRPr="001F250F">
          <w:rPr>
            <w:rStyle w:val="Hyperlnk"/>
          </w:rPr>
          <w:t>https://www.sverigesmiljomal.se/miljomalen/ett-rikt-vaxt--och-djurliv/</w:t>
        </w:r>
      </w:hyperlink>
    </w:p>
  </w:footnote>
  <w:footnote w:id="12">
    <w:p w14:paraId="0D87F4A8" w14:textId="77777777" w:rsidR="0008351D" w:rsidRDefault="0008351D" w:rsidP="0008351D">
      <w:pPr>
        <w:pStyle w:val="Fotnotstext"/>
      </w:pPr>
      <w:r>
        <w:rPr>
          <w:rStyle w:val="Fotnotsreferens"/>
        </w:rPr>
        <w:footnoteRef/>
      </w:r>
      <w:r>
        <w:t xml:space="preserve"> </w:t>
      </w:r>
      <w:hyperlink r:id="rId9" w:history="1">
        <w:r w:rsidRPr="001F250F">
          <w:rPr>
            <w:rStyle w:val="Hyperlnk"/>
          </w:rPr>
          <w:t>https://www.dn.se/debatt/vi-pausar-inventeringen-av-nyckelbiotoper-i-nordvast/</w:t>
        </w:r>
      </w:hyperlink>
    </w:p>
  </w:footnote>
  <w:footnote w:id="13">
    <w:p w14:paraId="33C19332" w14:textId="77777777" w:rsidR="0008351D" w:rsidRDefault="0008351D" w:rsidP="0008351D">
      <w:pPr>
        <w:pStyle w:val="Fotnotstext"/>
      </w:pPr>
      <w:r>
        <w:rPr>
          <w:rStyle w:val="Fotnotsreferens"/>
        </w:rPr>
        <w:footnoteRef/>
      </w:r>
      <w:r>
        <w:t xml:space="preserve"> </w:t>
      </w:r>
      <w:hyperlink r:id="rId10" w:history="1">
        <w:r w:rsidRPr="001F250F">
          <w:rPr>
            <w:rStyle w:val="Hyperlnk"/>
          </w:rPr>
          <w:t>https://www.skogsstyrelsen.se/globalassets/om-oss/rapporter/rapporter-2020/rapport-2020-2-registrering-av-nyckelbiotoper-i-samband-med-avverkningsanmalningar-och-tillstandsansokningar-.pdf</w:t>
        </w:r>
      </w:hyperlink>
    </w:p>
  </w:footnote>
  <w:footnote w:id="14">
    <w:p w14:paraId="2438A78D" w14:textId="77777777" w:rsidR="0008351D" w:rsidRDefault="0008351D" w:rsidP="0008351D">
      <w:pPr>
        <w:pStyle w:val="Fotnotstext"/>
      </w:pPr>
      <w:r>
        <w:rPr>
          <w:rStyle w:val="Fotnotsreferens"/>
        </w:rPr>
        <w:footnoteRef/>
      </w:r>
      <w:r>
        <w:t xml:space="preserve"> </w:t>
      </w:r>
      <w:hyperlink r:id="rId11" w:history="1">
        <w:r w:rsidRPr="001F250F">
          <w:rPr>
            <w:rStyle w:val="Hyperlnk"/>
          </w:rPr>
          <w:t>https://www.regeringen.se/rattsliga-dokument/proposition/2021/11/prop.-20212258/</w:t>
        </w:r>
      </w:hyperlink>
    </w:p>
  </w:footnote>
  <w:footnote w:id="15">
    <w:p w14:paraId="2C80A384" w14:textId="77777777" w:rsidR="0008351D" w:rsidRDefault="0008351D" w:rsidP="0008351D">
      <w:pPr>
        <w:pStyle w:val="Fotnotstext"/>
      </w:pPr>
      <w:r>
        <w:rPr>
          <w:rStyle w:val="Fotnotsreferens"/>
        </w:rPr>
        <w:footnoteRef/>
      </w:r>
      <w:r>
        <w:t xml:space="preserve"> </w:t>
      </w:r>
      <w:hyperlink r:id="rId12" w:history="1">
        <w:r w:rsidRPr="001F250F">
          <w:rPr>
            <w:rStyle w:val="Hyperlnk"/>
          </w:rPr>
          <w:t>https://www.konj.se/publikationer/miljoekonomisk-rapport/miljoekonomisk-rapport/2021-12-15-svensk-skog-behover-en-starkare-klimatpolitik.html</w:t>
        </w:r>
      </w:hyperlink>
    </w:p>
    <w:p w14:paraId="5E0DC9E1" w14:textId="77777777" w:rsidR="0008351D" w:rsidRDefault="0008351D" w:rsidP="0008351D">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5B286" w14:textId="77777777" w:rsidR="00545972" w:rsidRDefault="00CF7B7F">
    <w:pPr>
      <w:pStyle w:val="Sidhuvud"/>
    </w:pPr>
    <w:r>
      <w:rPr>
        <w:noProof/>
      </w:rPr>
      <w:drawing>
        <wp:anchor distT="0" distB="0" distL="114300" distR="114300" simplePos="0" relativeHeight="251667456" behindDoc="0" locked="0" layoutInCell="1" allowOverlap="1" wp14:anchorId="47465AA7" wp14:editId="71108431">
          <wp:simplePos x="0" y="0"/>
          <wp:positionH relativeFrom="column">
            <wp:posOffset>4171950</wp:posOffset>
          </wp:positionH>
          <wp:positionV relativeFrom="paragraph">
            <wp:posOffset>47625</wp:posOffset>
          </wp:positionV>
          <wp:extent cx="1454785" cy="741045"/>
          <wp:effectExtent l="0" t="0" r="0" b="0"/>
          <wp:wrapNone/>
          <wp:docPr id="4" name="Bild 4" descr="Logotyp Mitt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ogotyp Mittuniversitet."/>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54785" cy="7410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6EFC0" w14:textId="7154E5CD" w:rsidR="0008351D" w:rsidRPr="00A9650F" w:rsidRDefault="00A9650F">
    <w:pPr>
      <w:pStyle w:val="Sidhuvud"/>
      <w:rPr>
        <w:rFonts w:asciiTheme="minorHAnsi" w:hAnsiTheme="minorHAnsi"/>
        <w:sz w:val="20"/>
        <w:szCs w:val="20"/>
      </w:rPr>
    </w:pPr>
    <w:r>
      <w:rPr>
        <w:rFonts w:asciiTheme="minorHAnsi" w:hAnsiTheme="minorHAnsi"/>
        <w:sz w:val="20"/>
        <w:szCs w:val="20"/>
      </w:rPr>
      <w:t xml:space="preserve">Mittuniversitetet </w:t>
    </w:r>
    <w:r w:rsidR="0008351D" w:rsidRPr="00A9650F">
      <w:rPr>
        <w:rFonts w:asciiTheme="minorHAnsi" w:hAnsiTheme="minorHAnsi"/>
        <w:sz w:val="20"/>
        <w:szCs w:val="20"/>
      </w:rPr>
      <w:t>2022-02-04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683CC2"/>
    <w:multiLevelType w:val="hybridMultilevel"/>
    <w:tmpl w:val="3CBC79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C272035"/>
    <w:multiLevelType w:val="multilevel"/>
    <w:tmpl w:val="FB883CFA"/>
    <w:numStyleLink w:val="Listformatnumreraderubriker"/>
  </w:abstractNum>
  <w:abstractNum w:abstractNumId="8" w15:restartNumberingAfterBreak="0">
    <w:nsid w:val="5D2656F6"/>
    <w:multiLevelType w:val="multilevel"/>
    <w:tmpl w:val="00D2B484"/>
    <w:numStyleLink w:val="Listformatpunktlista2"/>
  </w:abstractNum>
  <w:abstractNum w:abstractNumId="9"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3EE4442"/>
    <w:multiLevelType w:val="multilevel"/>
    <w:tmpl w:val="B50E4834"/>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6"/>
  </w:num>
  <w:num w:numId="4">
    <w:abstractNumId w:val="4"/>
  </w:num>
  <w:num w:numId="5">
    <w:abstractNumId w:val="10"/>
  </w:num>
  <w:num w:numId="6">
    <w:abstractNumId w:val="3"/>
  </w:num>
  <w:num w:numId="7">
    <w:abstractNumId w:val="2"/>
  </w:num>
  <w:num w:numId="8">
    <w:abstractNumId w:val="1"/>
  </w:num>
  <w:num w:numId="9">
    <w:abstractNumId w:val="0"/>
  </w:num>
  <w:num w:numId="10">
    <w:abstractNumId w:val="8"/>
  </w:num>
  <w:num w:numId="11">
    <w:abstractNumId w:val="7"/>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51D"/>
    <w:rsid w:val="0000059E"/>
    <w:rsid w:val="0000458D"/>
    <w:rsid w:val="00020939"/>
    <w:rsid w:val="0008351D"/>
    <w:rsid w:val="00096720"/>
    <w:rsid w:val="000A18A5"/>
    <w:rsid w:val="000D742D"/>
    <w:rsid w:val="000E3404"/>
    <w:rsid w:val="000E4034"/>
    <w:rsid w:val="000F151E"/>
    <w:rsid w:val="000F60CF"/>
    <w:rsid w:val="001002AA"/>
    <w:rsid w:val="00130729"/>
    <w:rsid w:val="0013632C"/>
    <w:rsid w:val="00136765"/>
    <w:rsid w:val="00137125"/>
    <w:rsid w:val="001565B5"/>
    <w:rsid w:val="00165B16"/>
    <w:rsid w:val="0019145C"/>
    <w:rsid w:val="001A2EDE"/>
    <w:rsid w:val="001A4539"/>
    <w:rsid w:val="001D499C"/>
    <w:rsid w:val="001E2799"/>
    <w:rsid w:val="001F0812"/>
    <w:rsid w:val="00205EB0"/>
    <w:rsid w:val="00225E13"/>
    <w:rsid w:val="0023161A"/>
    <w:rsid w:val="00256EC9"/>
    <w:rsid w:val="00270306"/>
    <w:rsid w:val="002872AF"/>
    <w:rsid w:val="0029770C"/>
    <w:rsid w:val="002C7BDF"/>
    <w:rsid w:val="002D1A6B"/>
    <w:rsid w:val="002F2FCC"/>
    <w:rsid w:val="00303DCD"/>
    <w:rsid w:val="00304C7C"/>
    <w:rsid w:val="00317C32"/>
    <w:rsid w:val="00332B42"/>
    <w:rsid w:val="00342BAB"/>
    <w:rsid w:val="00342D40"/>
    <w:rsid w:val="003677FC"/>
    <w:rsid w:val="003816F9"/>
    <w:rsid w:val="003A4AE7"/>
    <w:rsid w:val="003B6E48"/>
    <w:rsid w:val="003C19D5"/>
    <w:rsid w:val="003E2BB0"/>
    <w:rsid w:val="003E4BDD"/>
    <w:rsid w:val="003F115C"/>
    <w:rsid w:val="003F4840"/>
    <w:rsid w:val="004050F1"/>
    <w:rsid w:val="00413E88"/>
    <w:rsid w:val="00416052"/>
    <w:rsid w:val="00445860"/>
    <w:rsid w:val="0044747B"/>
    <w:rsid w:val="0044A352"/>
    <w:rsid w:val="00452CE3"/>
    <w:rsid w:val="00474416"/>
    <w:rsid w:val="0047515C"/>
    <w:rsid w:val="00482434"/>
    <w:rsid w:val="004A50F6"/>
    <w:rsid w:val="004C0579"/>
    <w:rsid w:val="00513028"/>
    <w:rsid w:val="00526960"/>
    <w:rsid w:val="00545972"/>
    <w:rsid w:val="005804DF"/>
    <w:rsid w:val="0058105A"/>
    <w:rsid w:val="00594EDF"/>
    <w:rsid w:val="00595908"/>
    <w:rsid w:val="005B12D3"/>
    <w:rsid w:val="005B1832"/>
    <w:rsid w:val="005E3AF4"/>
    <w:rsid w:val="005E53A0"/>
    <w:rsid w:val="0062303E"/>
    <w:rsid w:val="0062646B"/>
    <w:rsid w:val="00630209"/>
    <w:rsid w:val="006419CE"/>
    <w:rsid w:val="00644641"/>
    <w:rsid w:val="00650B23"/>
    <w:rsid w:val="00651E9F"/>
    <w:rsid w:val="00662B38"/>
    <w:rsid w:val="00675FF0"/>
    <w:rsid w:val="00680823"/>
    <w:rsid w:val="0069094B"/>
    <w:rsid w:val="006927D2"/>
    <w:rsid w:val="006B01B9"/>
    <w:rsid w:val="006B4D1B"/>
    <w:rsid w:val="006B6100"/>
    <w:rsid w:val="006C1D81"/>
    <w:rsid w:val="006C7F6C"/>
    <w:rsid w:val="006F7E5A"/>
    <w:rsid w:val="00710D48"/>
    <w:rsid w:val="007119E4"/>
    <w:rsid w:val="00715DD8"/>
    <w:rsid w:val="0072258C"/>
    <w:rsid w:val="0072301D"/>
    <w:rsid w:val="007308DC"/>
    <w:rsid w:val="0073754A"/>
    <w:rsid w:val="00765DCC"/>
    <w:rsid w:val="007669AF"/>
    <w:rsid w:val="00776913"/>
    <w:rsid w:val="00781A86"/>
    <w:rsid w:val="00790808"/>
    <w:rsid w:val="00792F23"/>
    <w:rsid w:val="007C1402"/>
    <w:rsid w:val="007D1A2F"/>
    <w:rsid w:val="007F161F"/>
    <w:rsid w:val="007F5B9C"/>
    <w:rsid w:val="00803397"/>
    <w:rsid w:val="00804A07"/>
    <w:rsid w:val="00830F24"/>
    <w:rsid w:val="00836BFB"/>
    <w:rsid w:val="00842A5F"/>
    <w:rsid w:val="00847DB3"/>
    <w:rsid w:val="00851366"/>
    <w:rsid w:val="00881FF0"/>
    <w:rsid w:val="008B5138"/>
    <w:rsid w:val="008D0A08"/>
    <w:rsid w:val="008D2DF7"/>
    <w:rsid w:val="008F3D28"/>
    <w:rsid w:val="009024B4"/>
    <w:rsid w:val="009161BE"/>
    <w:rsid w:val="00935A7D"/>
    <w:rsid w:val="00937407"/>
    <w:rsid w:val="00952B2F"/>
    <w:rsid w:val="009604E0"/>
    <w:rsid w:val="00970E4C"/>
    <w:rsid w:val="00971A6A"/>
    <w:rsid w:val="00992047"/>
    <w:rsid w:val="009B454F"/>
    <w:rsid w:val="009B678E"/>
    <w:rsid w:val="009D59CA"/>
    <w:rsid w:val="009F7E8F"/>
    <w:rsid w:val="00A03753"/>
    <w:rsid w:val="00A42E25"/>
    <w:rsid w:val="00A55BE8"/>
    <w:rsid w:val="00A634D2"/>
    <w:rsid w:val="00A66AB8"/>
    <w:rsid w:val="00A94F83"/>
    <w:rsid w:val="00A9650F"/>
    <w:rsid w:val="00AB4043"/>
    <w:rsid w:val="00AB49A3"/>
    <w:rsid w:val="00AD4A6E"/>
    <w:rsid w:val="00AE2135"/>
    <w:rsid w:val="00B00D17"/>
    <w:rsid w:val="00B02FB5"/>
    <w:rsid w:val="00B13B81"/>
    <w:rsid w:val="00B17787"/>
    <w:rsid w:val="00B302B0"/>
    <w:rsid w:val="00B82C6E"/>
    <w:rsid w:val="00B957FF"/>
    <w:rsid w:val="00BA514F"/>
    <w:rsid w:val="00BA69B4"/>
    <w:rsid w:val="00BB315B"/>
    <w:rsid w:val="00BB7C98"/>
    <w:rsid w:val="00BC1655"/>
    <w:rsid w:val="00BD5F04"/>
    <w:rsid w:val="00BE658C"/>
    <w:rsid w:val="00C03A7E"/>
    <w:rsid w:val="00C14A5B"/>
    <w:rsid w:val="00C24AEC"/>
    <w:rsid w:val="00C36C4F"/>
    <w:rsid w:val="00C45C23"/>
    <w:rsid w:val="00C55325"/>
    <w:rsid w:val="00C56FAD"/>
    <w:rsid w:val="00C717D1"/>
    <w:rsid w:val="00C82E48"/>
    <w:rsid w:val="00C833CC"/>
    <w:rsid w:val="00CA70D8"/>
    <w:rsid w:val="00CF3963"/>
    <w:rsid w:val="00CF7B7F"/>
    <w:rsid w:val="00D04679"/>
    <w:rsid w:val="00D06401"/>
    <w:rsid w:val="00D1380F"/>
    <w:rsid w:val="00D21871"/>
    <w:rsid w:val="00D254A2"/>
    <w:rsid w:val="00D266DC"/>
    <w:rsid w:val="00D33D65"/>
    <w:rsid w:val="00D40D2B"/>
    <w:rsid w:val="00D522BD"/>
    <w:rsid w:val="00D62BE1"/>
    <w:rsid w:val="00D85667"/>
    <w:rsid w:val="00DA22C6"/>
    <w:rsid w:val="00DA7858"/>
    <w:rsid w:val="00DC2506"/>
    <w:rsid w:val="00DC5D7C"/>
    <w:rsid w:val="00DF1A86"/>
    <w:rsid w:val="00E00990"/>
    <w:rsid w:val="00E06032"/>
    <w:rsid w:val="00E06DF0"/>
    <w:rsid w:val="00E25647"/>
    <w:rsid w:val="00E26B0B"/>
    <w:rsid w:val="00E4678B"/>
    <w:rsid w:val="00E65FCD"/>
    <w:rsid w:val="00E72E4B"/>
    <w:rsid w:val="00E82D0C"/>
    <w:rsid w:val="00E90FF0"/>
    <w:rsid w:val="00E9221E"/>
    <w:rsid w:val="00E93E64"/>
    <w:rsid w:val="00EA634C"/>
    <w:rsid w:val="00EB27BF"/>
    <w:rsid w:val="00ED4855"/>
    <w:rsid w:val="00F07704"/>
    <w:rsid w:val="00F218D1"/>
    <w:rsid w:val="00F22361"/>
    <w:rsid w:val="00F41105"/>
    <w:rsid w:val="00F4475F"/>
    <w:rsid w:val="00F735EA"/>
    <w:rsid w:val="00F773AE"/>
    <w:rsid w:val="00F943B5"/>
    <w:rsid w:val="00F97BA1"/>
    <w:rsid w:val="00FA7CA6"/>
    <w:rsid w:val="00FB1DA0"/>
    <w:rsid w:val="00FC2BDB"/>
    <w:rsid w:val="04ABC9F6"/>
    <w:rsid w:val="0FA81DD1"/>
    <w:rsid w:val="232B0652"/>
    <w:rsid w:val="2662A714"/>
    <w:rsid w:val="26F51C76"/>
    <w:rsid w:val="28577E11"/>
    <w:rsid w:val="29795EA8"/>
    <w:rsid w:val="2A31BA09"/>
    <w:rsid w:val="2C1F56D7"/>
    <w:rsid w:val="34319AC7"/>
    <w:rsid w:val="37C5946D"/>
    <w:rsid w:val="39765A15"/>
    <w:rsid w:val="39B506DE"/>
    <w:rsid w:val="3DBB3EF8"/>
    <w:rsid w:val="4302A26E"/>
    <w:rsid w:val="4DD2943A"/>
    <w:rsid w:val="4EAAC4AF"/>
    <w:rsid w:val="540DFABB"/>
    <w:rsid w:val="542E30C6"/>
    <w:rsid w:val="59D52ED1"/>
    <w:rsid w:val="642C0C0B"/>
    <w:rsid w:val="6A9B4D8F"/>
    <w:rsid w:val="73A1E338"/>
    <w:rsid w:val="791ACAFC"/>
    <w:rsid w:val="7EC3ACB1"/>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F51C2"/>
  <w15:chartTrackingRefBased/>
  <w15:docId w15:val="{A6AA7755-C459-4D33-B2C6-AE7089E4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TW" w:bidi="ar-SA"/>
      </w:rPr>
    </w:rPrDefault>
    <w:pPrDefault>
      <w:pPr>
        <w:spacing w:after="2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4A2"/>
  </w:style>
  <w:style w:type="paragraph" w:styleId="Rubrik1">
    <w:name w:val="heading 1"/>
    <w:basedOn w:val="Normal"/>
    <w:next w:val="Normal"/>
    <w:link w:val="Rubrik1Char"/>
    <w:uiPriority w:val="9"/>
    <w:qFormat/>
    <w:rsid w:val="00D254A2"/>
    <w:pPr>
      <w:keepNext/>
      <w:keepLines/>
      <w:spacing w:before="160" w:after="100" w:line="380" w:lineRule="atLeast"/>
      <w:outlineLvl w:val="0"/>
    </w:pPr>
    <w:rPr>
      <w:rFonts w:asciiTheme="majorHAnsi" w:eastAsiaTheme="majorEastAsia" w:hAnsiTheme="majorHAnsi" w:cstheme="majorBidi"/>
      <w:b/>
      <w:sz w:val="38"/>
      <w:szCs w:val="32"/>
    </w:rPr>
  </w:style>
  <w:style w:type="paragraph" w:styleId="Rubrik2">
    <w:name w:val="heading 2"/>
    <w:basedOn w:val="Normal"/>
    <w:next w:val="Normal"/>
    <w:link w:val="Rubrik2Char"/>
    <w:uiPriority w:val="9"/>
    <w:qFormat/>
    <w:rsid w:val="00D254A2"/>
    <w:pPr>
      <w:keepNext/>
      <w:keepLines/>
      <w:spacing w:before="160" w:after="60" w:line="340" w:lineRule="atLeast"/>
      <w:outlineLvl w:val="1"/>
    </w:pPr>
    <w:rPr>
      <w:rFonts w:asciiTheme="majorHAnsi" w:eastAsiaTheme="majorEastAsia" w:hAnsiTheme="majorHAnsi" w:cstheme="majorBidi"/>
      <w:sz w:val="34"/>
      <w:szCs w:val="26"/>
    </w:rPr>
  </w:style>
  <w:style w:type="paragraph" w:styleId="Rubrik3">
    <w:name w:val="heading 3"/>
    <w:basedOn w:val="Normal"/>
    <w:next w:val="Normal"/>
    <w:link w:val="Rubrik3Char"/>
    <w:uiPriority w:val="9"/>
    <w:qFormat/>
    <w:rsid w:val="00D254A2"/>
    <w:pPr>
      <w:keepNext/>
      <w:keepLines/>
      <w:spacing w:before="160" w:after="60" w:line="300" w:lineRule="atLeast"/>
      <w:outlineLvl w:val="2"/>
    </w:pPr>
    <w:rPr>
      <w:rFonts w:asciiTheme="majorHAnsi" w:eastAsiaTheme="majorEastAsia" w:hAnsiTheme="majorHAnsi" w:cstheme="majorBidi"/>
      <w:b/>
      <w:sz w:val="28"/>
      <w:szCs w:val="24"/>
    </w:rPr>
  </w:style>
  <w:style w:type="paragraph" w:styleId="Rubrik4">
    <w:name w:val="heading 4"/>
    <w:basedOn w:val="Normal"/>
    <w:next w:val="Normal"/>
    <w:link w:val="Rubrik4Char"/>
    <w:uiPriority w:val="9"/>
    <w:qFormat/>
    <w:rsid w:val="00D254A2"/>
    <w:pPr>
      <w:keepNext/>
      <w:keepLines/>
      <w:spacing w:before="160" w:after="60" w:line="260" w:lineRule="atLeast"/>
      <w:outlineLvl w:val="3"/>
    </w:pPr>
    <w:rPr>
      <w:rFonts w:asciiTheme="majorHAnsi" w:eastAsiaTheme="majorEastAsia" w:hAnsiTheme="majorHAnsi" w:cstheme="majorBidi"/>
      <w:iCs/>
      <w:sz w:val="24"/>
    </w:rPr>
  </w:style>
  <w:style w:type="paragraph" w:styleId="Rubrik5">
    <w:name w:val="heading 5"/>
    <w:basedOn w:val="Normal"/>
    <w:next w:val="Normal"/>
    <w:link w:val="Rubrik5Char"/>
    <w:uiPriority w:val="9"/>
    <w:qFormat/>
    <w:rsid w:val="00D254A2"/>
    <w:pPr>
      <w:keepNext/>
      <w:keepLines/>
      <w:spacing w:before="160" w:after="60" w:line="220" w:lineRule="atLeast"/>
      <w:outlineLvl w:val="4"/>
    </w:pPr>
    <w:rPr>
      <w:rFonts w:asciiTheme="majorHAnsi" w:eastAsiaTheme="majorEastAsia" w:hAnsiTheme="majorHAnsi" w:cstheme="majorBidi"/>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254A2"/>
    <w:pPr>
      <w:spacing w:after="60" w:line="240" w:lineRule="auto"/>
      <w:ind w:right="2268"/>
    </w:pPr>
    <w:rPr>
      <w:rFonts w:ascii="Arial" w:hAnsi="Arial"/>
    </w:rPr>
  </w:style>
  <w:style w:type="character" w:customStyle="1" w:styleId="SidhuvudChar">
    <w:name w:val="Sidhuvud Char"/>
    <w:basedOn w:val="Standardstycketeckensnitt"/>
    <w:link w:val="Sidhuvud"/>
    <w:uiPriority w:val="99"/>
    <w:rsid w:val="00D254A2"/>
    <w:rPr>
      <w:rFonts w:ascii="Arial" w:hAnsi="Arial"/>
    </w:rPr>
  </w:style>
  <w:style w:type="paragraph" w:styleId="Sidfot">
    <w:name w:val="footer"/>
    <w:basedOn w:val="Normal"/>
    <w:link w:val="SidfotChar"/>
    <w:uiPriority w:val="99"/>
    <w:unhideWhenUsed/>
    <w:rsid w:val="00D254A2"/>
    <w:pPr>
      <w:tabs>
        <w:tab w:val="center" w:pos="4536"/>
        <w:tab w:val="right" w:pos="9072"/>
      </w:tabs>
      <w:spacing w:before="20" w:after="20" w:line="240" w:lineRule="auto"/>
    </w:pPr>
    <w:rPr>
      <w:rFonts w:asciiTheme="majorHAnsi" w:hAnsiTheme="majorHAnsi"/>
      <w:sz w:val="18"/>
    </w:rPr>
  </w:style>
  <w:style w:type="character" w:customStyle="1" w:styleId="SidfotChar">
    <w:name w:val="Sidfot Char"/>
    <w:basedOn w:val="Standardstycketeckensnitt"/>
    <w:link w:val="Sidfot"/>
    <w:uiPriority w:val="99"/>
    <w:rsid w:val="00D254A2"/>
    <w:rPr>
      <w:rFonts w:asciiTheme="majorHAnsi" w:hAnsiTheme="majorHAnsi"/>
      <w:sz w:val="18"/>
    </w:rPr>
  </w:style>
  <w:style w:type="table" w:styleId="Tabellrutnt">
    <w:name w:val="Table Grid"/>
    <w:basedOn w:val="Normaltabell"/>
    <w:uiPriority w:val="39"/>
    <w:rsid w:val="00D254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D254A2"/>
    <w:pPr>
      <w:spacing w:after="60"/>
    </w:pPr>
    <w:rPr>
      <w:rFonts w:ascii="Arial" w:hAnsi="Arial"/>
      <w:sz w:val="18"/>
    </w:rPr>
  </w:style>
  <w:style w:type="character" w:styleId="Platshllartext">
    <w:name w:val="Placeholder Text"/>
    <w:basedOn w:val="Standardstycketeckensnitt"/>
    <w:uiPriority w:val="99"/>
    <w:semiHidden/>
    <w:rsid w:val="00D254A2"/>
    <w:rPr>
      <w:color w:val="808080"/>
    </w:rPr>
  </w:style>
  <w:style w:type="paragraph" w:customStyle="1" w:styleId="Epost">
    <w:name w:val="Epost"/>
    <w:basedOn w:val="Mottagare"/>
    <w:semiHidden/>
    <w:rsid w:val="00D254A2"/>
    <w:rPr>
      <w:i/>
    </w:rPr>
  </w:style>
  <w:style w:type="paragraph" w:customStyle="1" w:styleId="SidfotEpost">
    <w:name w:val="SidfotEpost"/>
    <w:basedOn w:val="Sidfot"/>
    <w:semiHidden/>
    <w:rsid w:val="00D254A2"/>
    <w:rPr>
      <w:i/>
    </w:rPr>
  </w:style>
  <w:style w:type="character" w:styleId="Hyperlnk">
    <w:name w:val="Hyperlink"/>
    <w:basedOn w:val="Standardstycketeckensnitt"/>
    <w:uiPriority w:val="99"/>
    <w:rsid w:val="00D254A2"/>
    <w:rPr>
      <w:color w:val="0563C1" w:themeColor="hyperlink"/>
      <w:u w:val="single"/>
    </w:rPr>
  </w:style>
  <w:style w:type="paragraph" w:customStyle="1" w:styleId="Hlsningsfras">
    <w:name w:val="Hälsningsfras"/>
    <w:basedOn w:val="Normal"/>
    <w:uiPriority w:val="19"/>
    <w:qFormat/>
    <w:rsid w:val="00D254A2"/>
  </w:style>
  <w:style w:type="character" w:styleId="Sidnummer">
    <w:name w:val="page number"/>
    <w:basedOn w:val="Standardstycketeckensnitt"/>
    <w:uiPriority w:val="99"/>
    <w:unhideWhenUsed/>
    <w:rsid w:val="00D254A2"/>
    <w:rPr>
      <w:rFonts w:asciiTheme="majorHAnsi" w:hAnsiTheme="majorHAnsi"/>
      <w:sz w:val="18"/>
    </w:rPr>
  </w:style>
  <w:style w:type="paragraph" w:styleId="Ballongtext">
    <w:name w:val="Balloon Text"/>
    <w:basedOn w:val="Normal"/>
    <w:link w:val="BallongtextChar"/>
    <w:uiPriority w:val="99"/>
    <w:semiHidden/>
    <w:unhideWhenUsed/>
    <w:rsid w:val="00D254A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54A2"/>
    <w:rPr>
      <w:rFonts w:ascii="Segoe UI" w:hAnsi="Segoe UI" w:cs="Segoe UI"/>
      <w:sz w:val="18"/>
      <w:szCs w:val="18"/>
    </w:rPr>
  </w:style>
  <w:style w:type="character" w:customStyle="1" w:styleId="Rubrik1Char">
    <w:name w:val="Rubrik 1 Char"/>
    <w:basedOn w:val="Standardstycketeckensnitt"/>
    <w:link w:val="Rubrik1"/>
    <w:uiPriority w:val="9"/>
    <w:rsid w:val="00D254A2"/>
    <w:rPr>
      <w:rFonts w:asciiTheme="majorHAnsi" w:eastAsiaTheme="majorEastAsia" w:hAnsiTheme="majorHAnsi" w:cstheme="majorBidi"/>
      <w:b/>
      <w:sz w:val="38"/>
      <w:szCs w:val="32"/>
    </w:rPr>
  </w:style>
  <w:style w:type="character" w:customStyle="1" w:styleId="Rubrik2Char">
    <w:name w:val="Rubrik 2 Char"/>
    <w:basedOn w:val="Standardstycketeckensnitt"/>
    <w:link w:val="Rubrik2"/>
    <w:uiPriority w:val="9"/>
    <w:rsid w:val="00D254A2"/>
    <w:rPr>
      <w:rFonts w:asciiTheme="majorHAnsi" w:eastAsiaTheme="majorEastAsia" w:hAnsiTheme="majorHAnsi" w:cstheme="majorBidi"/>
      <w:sz w:val="34"/>
      <w:szCs w:val="26"/>
    </w:rPr>
  </w:style>
  <w:style w:type="character" w:customStyle="1" w:styleId="Rubrik3Char">
    <w:name w:val="Rubrik 3 Char"/>
    <w:basedOn w:val="Standardstycketeckensnitt"/>
    <w:link w:val="Rubrik3"/>
    <w:uiPriority w:val="9"/>
    <w:rsid w:val="00D254A2"/>
    <w:rPr>
      <w:rFonts w:asciiTheme="majorHAnsi" w:eastAsiaTheme="majorEastAsia" w:hAnsiTheme="majorHAnsi" w:cstheme="majorBidi"/>
      <w:b/>
      <w:sz w:val="28"/>
      <w:szCs w:val="24"/>
    </w:rPr>
  </w:style>
  <w:style w:type="character" w:customStyle="1" w:styleId="Rubrik4Char">
    <w:name w:val="Rubrik 4 Char"/>
    <w:basedOn w:val="Standardstycketeckensnitt"/>
    <w:link w:val="Rubrik4"/>
    <w:uiPriority w:val="9"/>
    <w:rsid w:val="00D254A2"/>
    <w:rPr>
      <w:rFonts w:asciiTheme="majorHAnsi" w:eastAsiaTheme="majorEastAsia" w:hAnsiTheme="majorHAnsi" w:cstheme="majorBidi"/>
      <w:iCs/>
      <w:sz w:val="24"/>
    </w:rPr>
  </w:style>
  <w:style w:type="character" w:customStyle="1" w:styleId="Rubrik5Char">
    <w:name w:val="Rubrik 5 Char"/>
    <w:basedOn w:val="Standardstycketeckensnitt"/>
    <w:link w:val="Rubrik5"/>
    <w:uiPriority w:val="9"/>
    <w:rsid w:val="00D254A2"/>
    <w:rPr>
      <w:rFonts w:asciiTheme="majorHAnsi" w:eastAsiaTheme="majorEastAsia" w:hAnsiTheme="majorHAnsi" w:cstheme="majorBidi"/>
      <w:b/>
      <w:sz w:val="20"/>
    </w:rPr>
  </w:style>
  <w:style w:type="numbering" w:customStyle="1" w:styleId="Listformatpunktlista">
    <w:name w:val="Listformat punktlista"/>
    <w:uiPriority w:val="99"/>
    <w:rsid w:val="00D254A2"/>
    <w:pPr>
      <w:numPr>
        <w:numId w:val="3"/>
      </w:numPr>
    </w:pPr>
  </w:style>
  <w:style w:type="numbering" w:customStyle="1" w:styleId="Listformatnumreradlista">
    <w:name w:val="Listformat numrerad lista"/>
    <w:uiPriority w:val="99"/>
    <w:rsid w:val="00D254A2"/>
    <w:pPr>
      <w:numPr>
        <w:numId w:val="1"/>
      </w:numPr>
    </w:pPr>
  </w:style>
  <w:style w:type="paragraph" w:styleId="Punktlista">
    <w:name w:val="List Bullet"/>
    <w:basedOn w:val="Normal"/>
    <w:uiPriority w:val="4"/>
    <w:qFormat/>
    <w:rsid w:val="00D254A2"/>
    <w:pPr>
      <w:numPr>
        <w:numId w:val="10"/>
      </w:numPr>
      <w:spacing w:before="120" w:after="120"/>
    </w:pPr>
  </w:style>
  <w:style w:type="paragraph" w:styleId="Punktlista2">
    <w:name w:val="List Bullet 2"/>
    <w:basedOn w:val="Normal"/>
    <w:uiPriority w:val="99"/>
    <w:rsid w:val="00D254A2"/>
    <w:pPr>
      <w:numPr>
        <w:ilvl w:val="1"/>
        <w:numId w:val="10"/>
      </w:numPr>
      <w:spacing w:before="120" w:after="120"/>
    </w:pPr>
  </w:style>
  <w:style w:type="paragraph" w:styleId="Fotnotstext">
    <w:name w:val="footnote text"/>
    <w:basedOn w:val="Normal"/>
    <w:link w:val="FotnotstextChar"/>
    <w:uiPriority w:val="99"/>
    <w:unhideWhenUsed/>
    <w:rsid w:val="00D254A2"/>
    <w:pPr>
      <w:tabs>
        <w:tab w:val="left" w:pos="142"/>
      </w:tabs>
      <w:spacing w:before="20" w:after="20" w:line="240" w:lineRule="auto"/>
    </w:pPr>
    <w:rPr>
      <w:sz w:val="18"/>
      <w:szCs w:val="20"/>
    </w:rPr>
  </w:style>
  <w:style w:type="paragraph" w:styleId="Numreradlista">
    <w:name w:val="List Number"/>
    <w:basedOn w:val="Normal"/>
    <w:uiPriority w:val="4"/>
    <w:qFormat/>
    <w:rsid w:val="00D254A2"/>
    <w:pPr>
      <w:numPr>
        <w:numId w:val="5"/>
      </w:numPr>
      <w:spacing w:before="120" w:after="120"/>
      <w:contextualSpacing/>
    </w:pPr>
  </w:style>
  <w:style w:type="character" w:customStyle="1" w:styleId="FotnotstextChar">
    <w:name w:val="Fotnotstext Char"/>
    <w:basedOn w:val="Standardstycketeckensnitt"/>
    <w:link w:val="Fotnotstext"/>
    <w:uiPriority w:val="99"/>
    <w:rsid w:val="00D254A2"/>
    <w:rPr>
      <w:sz w:val="18"/>
      <w:szCs w:val="20"/>
    </w:rPr>
  </w:style>
  <w:style w:type="character" w:styleId="Fotnotsreferens">
    <w:name w:val="footnote reference"/>
    <w:basedOn w:val="Standardstycketeckensnitt"/>
    <w:uiPriority w:val="99"/>
    <w:semiHidden/>
    <w:unhideWhenUsed/>
    <w:rsid w:val="00D254A2"/>
    <w:rPr>
      <w:vertAlign w:val="superscript"/>
    </w:rPr>
  </w:style>
  <w:style w:type="paragraph" w:customStyle="1" w:styleId="Tabelltext">
    <w:name w:val="Tabelltext"/>
    <w:basedOn w:val="Normal"/>
    <w:uiPriority w:val="14"/>
    <w:rsid w:val="00D254A2"/>
    <w:rPr>
      <w:rFonts w:ascii="Arial" w:hAnsi="Arial"/>
      <w:sz w:val="18"/>
    </w:rPr>
  </w:style>
  <w:style w:type="paragraph" w:customStyle="1" w:styleId="Tabelltextfet">
    <w:name w:val="Tabelltext fet"/>
    <w:basedOn w:val="Tabelltext"/>
    <w:uiPriority w:val="14"/>
    <w:rsid w:val="00D254A2"/>
    <w:rPr>
      <w:b/>
    </w:rPr>
  </w:style>
  <w:style w:type="paragraph" w:customStyle="1" w:styleId="Tabellrubrik">
    <w:name w:val="Tabellrubrik"/>
    <w:basedOn w:val="Infotext"/>
    <w:next w:val="Normal"/>
    <w:uiPriority w:val="14"/>
    <w:rsid w:val="00D254A2"/>
    <w:pPr>
      <w:spacing w:line="240" w:lineRule="auto"/>
    </w:pPr>
    <w:rPr>
      <w:b/>
      <w:sz w:val="22"/>
    </w:rPr>
  </w:style>
  <w:style w:type="paragraph" w:styleId="Beskrivning">
    <w:name w:val="caption"/>
    <w:basedOn w:val="Normal"/>
    <w:next w:val="Normal"/>
    <w:uiPriority w:val="35"/>
    <w:unhideWhenUsed/>
    <w:qFormat/>
    <w:rsid w:val="00D254A2"/>
    <w:rPr>
      <w:rFonts w:ascii="Arial" w:hAnsi="Arial"/>
      <w:iCs/>
      <w:sz w:val="18"/>
      <w:szCs w:val="18"/>
    </w:rPr>
  </w:style>
  <w:style w:type="paragraph" w:customStyle="1" w:styleId="Klla">
    <w:name w:val="Källa"/>
    <w:basedOn w:val="Normal"/>
    <w:next w:val="Normal"/>
    <w:uiPriority w:val="19"/>
    <w:qFormat/>
    <w:rsid w:val="00D254A2"/>
    <w:pPr>
      <w:spacing w:before="120"/>
    </w:pPr>
    <w:rPr>
      <w:rFonts w:ascii="Arial" w:hAnsi="Arial"/>
      <w:sz w:val="18"/>
    </w:rPr>
  </w:style>
  <w:style w:type="paragraph" w:customStyle="1" w:styleId="Bildtext">
    <w:name w:val="Bildtext"/>
    <w:basedOn w:val="Normal"/>
    <w:next w:val="Normal"/>
    <w:uiPriority w:val="19"/>
    <w:qFormat/>
    <w:rsid w:val="00D254A2"/>
    <w:pPr>
      <w:spacing w:line="220" w:lineRule="atLeast"/>
    </w:pPr>
    <w:rPr>
      <w:rFonts w:ascii="Arial" w:hAnsi="Arial"/>
      <w:sz w:val="18"/>
    </w:rPr>
  </w:style>
  <w:style w:type="numbering" w:customStyle="1" w:styleId="Listformatnumreraderubriker">
    <w:name w:val="Listformat numrerade rubriker"/>
    <w:uiPriority w:val="99"/>
    <w:rsid w:val="00D254A2"/>
    <w:pPr>
      <w:numPr>
        <w:numId w:val="2"/>
      </w:numPr>
    </w:pPr>
  </w:style>
  <w:style w:type="paragraph" w:customStyle="1" w:styleId="Rubrik1numrerad">
    <w:name w:val="Rubrik 1 numrerad"/>
    <w:basedOn w:val="Rubrik1"/>
    <w:next w:val="Normal"/>
    <w:uiPriority w:val="10"/>
    <w:qFormat/>
    <w:rsid w:val="00D254A2"/>
    <w:pPr>
      <w:numPr>
        <w:numId w:val="11"/>
      </w:numPr>
    </w:pPr>
  </w:style>
  <w:style w:type="paragraph" w:customStyle="1" w:styleId="Rubrik2numrerad">
    <w:name w:val="Rubrik 2 numrerad"/>
    <w:basedOn w:val="Rubrik2"/>
    <w:next w:val="Normal"/>
    <w:uiPriority w:val="10"/>
    <w:qFormat/>
    <w:rsid w:val="00D254A2"/>
    <w:pPr>
      <w:numPr>
        <w:ilvl w:val="1"/>
        <w:numId w:val="11"/>
      </w:numPr>
    </w:pPr>
  </w:style>
  <w:style w:type="paragraph" w:customStyle="1" w:styleId="Rubrik3numrerad">
    <w:name w:val="Rubrik 3 numrerad"/>
    <w:basedOn w:val="Rubrik3"/>
    <w:next w:val="Normal"/>
    <w:uiPriority w:val="10"/>
    <w:qFormat/>
    <w:rsid w:val="00D254A2"/>
    <w:pPr>
      <w:numPr>
        <w:ilvl w:val="2"/>
        <w:numId w:val="11"/>
      </w:numPr>
    </w:pPr>
  </w:style>
  <w:style w:type="paragraph" w:customStyle="1" w:styleId="Rubrik4numrerad">
    <w:name w:val="Rubrik 4 numrerad"/>
    <w:basedOn w:val="Rubrik4"/>
    <w:next w:val="Normal"/>
    <w:uiPriority w:val="10"/>
    <w:qFormat/>
    <w:rsid w:val="00D254A2"/>
    <w:pPr>
      <w:numPr>
        <w:ilvl w:val="3"/>
        <w:numId w:val="11"/>
      </w:numPr>
    </w:pPr>
  </w:style>
  <w:style w:type="paragraph" w:customStyle="1" w:styleId="Rubrik5numrerad">
    <w:name w:val="Rubrik 5 numrerad"/>
    <w:basedOn w:val="Rubrik5"/>
    <w:next w:val="Normal"/>
    <w:uiPriority w:val="10"/>
    <w:qFormat/>
    <w:rsid w:val="00D254A2"/>
    <w:pPr>
      <w:numPr>
        <w:ilvl w:val="4"/>
        <w:numId w:val="11"/>
      </w:numPr>
    </w:pPr>
  </w:style>
  <w:style w:type="paragraph" w:customStyle="1" w:styleId="Normalefterlistaellertabell">
    <w:name w:val="Normal efter lista eller tabell"/>
    <w:basedOn w:val="Normal"/>
    <w:next w:val="Normal"/>
    <w:qFormat/>
    <w:rsid w:val="00D254A2"/>
    <w:pPr>
      <w:spacing w:before="220"/>
    </w:pPr>
  </w:style>
  <w:style w:type="paragraph" w:styleId="Citat">
    <w:name w:val="Quote"/>
    <w:basedOn w:val="Normal"/>
    <w:next w:val="Normal"/>
    <w:link w:val="CitatChar"/>
    <w:uiPriority w:val="19"/>
    <w:qFormat/>
    <w:rsid w:val="00D254A2"/>
    <w:pPr>
      <w:spacing w:before="220" w:line="216" w:lineRule="auto"/>
      <w:ind w:left="862" w:right="862"/>
    </w:pPr>
    <w:rPr>
      <w:iCs/>
      <w:color w:val="404040" w:themeColor="text1" w:themeTint="BF"/>
    </w:rPr>
  </w:style>
  <w:style w:type="character" w:customStyle="1" w:styleId="CitatChar">
    <w:name w:val="Citat Char"/>
    <w:basedOn w:val="Standardstycketeckensnitt"/>
    <w:link w:val="Citat"/>
    <w:uiPriority w:val="19"/>
    <w:rsid w:val="00D254A2"/>
    <w:rPr>
      <w:iCs/>
      <w:color w:val="404040" w:themeColor="text1" w:themeTint="BF"/>
    </w:rPr>
  </w:style>
  <w:style w:type="paragraph" w:customStyle="1" w:styleId="Dokumenttyp">
    <w:name w:val="Dokumenttyp"/>
    <w:basedOn w:val="Normal"/>
    <w:next w:val="Normal"/>
    <w:uiPriority w:val="20"/>
    <w:qFormat/>
    <w:rsid w:val="00D254A2"/>
    <w:pPr>
      <w:spacing w:after="120" w:line="240" w:lineRule="auto"/>
      <w:ind w:right="1418"/>
    </w:pPr>
    <w:rPr>
      <w:rFonts w:asciiTheme="majorHAnsi" w:hAnsiTheme="majorHAnsi"/>
      <w:sz w:val="18"/>
    </w:rPr>
  </w:style>
  <w:style w:type="paragraph" w:customStyle="1" w:styleId="Infotext">
    <w:name w:val="Infotext"/>
    <w:basedOn w:val="Normal"/>
    <w:uiPriority w:val="19"/>
    <w:qFormat/>
    <w:rsid w:val="00D254A2"/>
    <w:pPr>
      <w:spacing w:line="280" w:lineRule="atLeast"/>
    </w:pPr>
    <w:rPr>
      <w:rFonts w:ascii="Arial" w:hAnsi="Arial"/>
      <w:sz w:val="18"/>
    </w:rPr>
  </w:style>
  <w:style w:type="paragraph" w:styleId="Ingetavstnd">
    <w:name w:val="No Spacing"/>
    <w:uiPriority w:val="2"/>
    <w:rsid w:val="00D254A2"/>
    <w:pPr>
      <w:spacing w:line="240" w:lineRule="auto"/>
    </w:pPr>
  </w:style>
  <w:style w:type="paragraph" w:styleId="Innehll1">
    <w:name w:val="toc 1"/>
    <w:basedOn w:val="Normal"/>
    <w:next w:val="Normal"/>
    <w:autoRedefine/>
    <w:uiPriority w:val="39"/>
    <w:unhideWhenUsed/>
    <w:rsid w:val="00D254A2"/>
    <w:pPr>
      <w:tabs>
        <w:tab w:val="right" w:leader="dot" w:pos="7938"/>
      </w:tabs>
      <w:spacing w:before="180" w:after="60" w:line="180" w:lineRule="atLeast"/>
    </w:pPr>
    <w:rPr>
      <w:rFonts w:ascii="Arial" w:hAnsi="Arial"/>
      <w:b/>
      <w:sz w:val="19"/>
    </w:rPr>
  </w:style>
  <w:style w:type="paragraph" w:styleId="Innehll2">
    <w:name w:val="toc 2"/>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3">
    <w:name w:val="toc 3"/>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4">
    <w:name w:val="toc 4"/>
    <w:basedOn w:val="Normal"/>
    <w:next w:val="Normal"/>
    <w:autoRedefine/>
    <w:uiPriority w:val="39"/>
    <w:semiHidden/>
    <w:unhideWhenUsed/>
    <w:rsid w:val="00D254A2"/>
    <w:pPr>
      <w:spacing w:after="100"/>
      <w:ind w:left="600"/>
    </w:pPr>
  </w:style>
  <w:style w:type="paragraph" w:styleId="Innehllsfrteckningsrubrik">
    <w:name w:val="TOC Heading"/>
    <w:basedOn w:val="Rubrik1"/>
    <w:next w:val="Normal"/>
    <w:uiPriority w:val="39"/>
    <w:unhideWhenUsed/>
    <w:rsid w:val="00D254A2"/>
    <w:pPr>
      <w:outlineLvl w:val="9"/>
    </w:pPr>
  </w:style>
  <w:style w:type="numbering" w:customStyle="1" w:styleId="Listformatpunktlista2">
    <w:name w:val="Listformat punktlista2"/>
    <w:uiPriority w:val="99"/>
    <w:rsid w:val="00D254A2"/>
    <w:pPr>
      <w:numPr>
        <w:numId w:val="4"/>
      </w:numPr>
    </w:pPr>
  </w:style>
  <w:style w:type="paragraph" w:customStyle="1" w:styleId="Normalindrag">
    <w:name w:val="Normal indrag"/>
    <w:basedOn w:val="Normal"/>
    <w:uiPriority w:val="19"/>
    <w:unhideWhenUsed/>
    <w:rsid w:val="00D254A2"/>
    <w:pPr>
      <w:ind w:firstLine="284"/>
    </w:pPr>
  </w:style>
  <w:style w:type="paragraph" w:styleId="Punktlista3">
    <w:name w:val="List Bullet 3"/>
    <w:basedOn w:val="Normal"/>
    <w:uiPriority w:val="99"/>
    <w:rsid w:val="00D254A2"/>
    <w:pPr>
      <w:numPr>
        <w:ilvl w:val="2"/>
        <w:numId w:val="10"/>
      </w:numPr>
      <w:spacing w:before="120" w:after="120"/>
    </w:pPr>
  </w:style>
  <w:style w:type="paragraph" w:customStyle="1" w:styleId="Rapportrubrik1">
    <w:name w:val="Rapportrubrik 1"/>
    <w:basedOn w:val="Rubrik1"/>
    <w:uiPriority w:val="11"/>
    <w:qFormat/>
    <w:rsid w:val="00D254A2"/>
    <w:pPr>
      <w:spacing w:line="440" w:lineRule="atLeast"/>
    </w:pPr>
    <w:rPr>
      <w:rFonts w:ascii="Arial" w:hAnsi="Arial"/>
    </w:rPr>
  </w:style>
  <w:style w:type="paragraph" w:customStyle="1" w:styleId="Rapportrubrik2">
    <w:name w:val="Rapportrubrik 2"/>
    <w:basedOn w:val="Rubrik2"/>
    <w:uiPriority w:val="11"/>
    <w:qFormat/>
    <w:rsid w:val="00D254A2"/>
    <w:rPr>
      <w:rFonts w:ascii="Arial" w:hAnsi="Arial"/>
    </w:rPr>
  </w:style>
  <w:style w:type="paragraph" w:customStyle="1" w:styleId="Rapportrubrik3">
    <w:name w:val="Rapportrubrik 3"/>
    <w:basedOn w:val="Rubrik3"/>
    <w:uiPriority w:val="11"/>
    <w:qFormat/>
    <w:rsid w:val="00D254A2"/>
    <w:pPr>
      <w:spacing w:line="280" w:lineRule="atLeast"/>
    </w:pPr>
    <w:rPr>
      <w:rFonts w:ascii="Arial" w:hAnsi="Arial"/>
      <w:b w:val="0"/>
    </w:rPr>
  </w:style>
  <w:style w:type="paragraph" w:styleId="Rubrik">
    <w:name w:val="Title"/>
    <w:basedOn w:val="Normal"/>
    <w:next w:val="Normal"/>
    <w:link w:val="RubrikChar"/>
    <w:uiPriority w:val="10"/>
    <w:qFormat/>
    <w:rsid w:val="00D254A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D254A2"/>
    <w:rPr>
      <w:rFonts w:asciiTheme="majorHAnsi" w:eastAsiaTheme="majorEastAsia" w:hAnsiTheme="majorHAnsi" w:cstheme="majorBidi"/>
      <w:b/>
      <w:spacing w:val="-10"/>
      <w:kern w:val="28"/>
      <w:sz w:val="36"/>
      <w:szCs w:val="56"/>
    </w:rPr>
  </w:style>
  <w:style w:type="character" w:styleId="Slutnotsreferens">
    <w:name w:val="endnote reference"/>
    <w:basedOn w:val="Standardstycketeckensnitt"/>
    <w:uiPriority w:val="99"/>
    <w:semiHidden/>
    <w:unhideWhenUsed/>
    <w:rsid w:val="00D254A2"/>
    <w:rPr>
      <w:vertAlign w:val="superscript"/>
    </w:rPr>
  </w:style>
  <w:style w:type="paragraph" w:styleId="Slutnotstext">
    <w:name w:val="endnote text"/>
    <w:basedOn w:val="Normal"/>
    <w:link w:val="SlutnotstextChar"/>
    <w:uiPriority w:val="99"/>
    <w:semiHidden/>
    <w:unhideWhenUsed/>
    <w:rsid w:val="00D254A2"/>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D254A2"/>
    <w:rPr>
      <w:sz w:val="20"/>
      <w:szCs w:val="20"/>
    </w:rPr>
  </w:style>
  <w:style w:type="paragraph" w:customStyle="1" w:styleId="Dedikation">
    <w:name w:val="Dedikation"/>
    <w:basedOn w:val="Rapportrubrik2"/>
    <w:next w:val="Dedikationstext"/>
    <w:uiPriority w:val="19"/>
    <w:qFormat/>
    <w:rsid w:val="00D254A2"/>
    <w:pPr>
      <w:jc w:val="right"/>
    </w:pPr>
    <w:rPr>
      <w:rFonts w:asciiTheme="minorHAnsi" w:hAnsiTheme="minorHAnsi"/>
      <w:sz w:val="24"/>
    </w:rPr>
  </w:style>
  <w:style w:type="paragraph" w:customStyle="1" w:styleId="Dedikationstext">
    <w:name w:val="Dedikationstext"/>
    <w:basedOn w:val="Normal"/>
    <w:uiPriority w:val="19"/>
    <w:rsid w:val="00D254A2"/>
    <w:pPr>
      <w:jc w:val="right"/>
    </w:pPr>
  </w:style>
  <w:style w:type="table" w:customStyle="1" w:styleId="Miunstandard">
    <w:name w:val="Miun standard"/>
    <w:basedOn w:val="Normaltabell"/>
    <w:uiPriority w:val="99"/>
    <w:rsid w:val="00D254A2"/>
    <w:pPr>
      <w:spacing w:before="40" w:after="4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semiHidden/>
    <w:qFormat/>
    <w:rsid w:val="00D254A2"/>
    <w:pPr>
      <w:ind w:left="720"/>
      <w:contextualSpacing/>
    </w:pPr>
  </w:style>
  <w:style w:type="paragraph" w:styleId="Numreradlista2">
    <w:name w:val="List Number 2"/>
    <w:basedOn w:val="Normal"/>
    <w:uiPriority w:val="99"/>
    <w:semiHidden/>
    <w:rsid w:val="00D254A2"/>
    <w:pPr>
      <w:numPr>
        <w:numId w:val="6"/>
      </w:numPr>
      <w:contextualSpacing/>
    </w:pPr>
  </w:style>
  <w:style w:type="paragraph" w:styleId="Numreradlista3">
    <w:name w:val="List Number 3"/>
    <w:basedOn w:val="Normal"/>
    <w:uiPriority w:val="99"/>
    <w:semiHidden/>
    <w:rsid w:val="00D254A2"/>
    <w:pPr>
      <w:numPr>
        <w:numId w:val="7"/>
      </w:numPr>
      <w:contextualSpacing/>
    </w:pPr>
  </w:style>
  <w:style w:type="paragraph" w:styleId="Numreradlista4">
    <w:name w:val="List Number 4"/>
    <w:basedOn w:val="Normal"/>
    <w:uiPriority w:val="99"/>
    <w:semiHidden/>
    <w:rsid w:val="00D254A2"/>
    <w:pPr>
      <w:numPr>
        <w:numId w:val="8"/>
      </w:numPr>
      <w:contextualSpacing/>
    </w:pPr>
  </w:style>
  <w:style w:type="paragraph" w:styleId="Numreradlista5">
    <w:name w:val="List Number 5"/>
    <w:basedOn w:val="Normal"/>
    <w:uiPriority w:val="99"/>
    <w:semiHidden/>
    <w:rsid w:val="00D254A2"/>
    <w:pPr>
      <w:numPr>
        <w:numId w:val="9"/>
      </w:numPr>
      <w:contextualSpacing/>
    </w:pPr>
  </w:style>
  <w:style w:type="paragraph" w:styleId="Kommentarer">
    <w:name w:val="annotation text"/>
    <w:basedOn w:val="Normal"/>
    <w:link w:val="KommentarerChar"/>
    <w:uiPriority w:val="99"/>
    <w:semiHidden/>
    <w:unhideWhenUsed/>
    <w:rsid w:val="0008351D"/>
    <w:pPr>
      <w:spacing w:after="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uiPriority w:val="99"/>
    <w:semiHidden/>
    <w:rsid w:val="0008351D"/>
    <w:rPr>
      <w:rFonts w:ascii="Times New Roman" w:eastAsia="Times New Roman" w:hAnsi="Times New Roman" w:cs="Times New Roman"/>
      <w:sz w:val="20"/>
      <w:szCs w:val="20"/>
      <w:lang w:eastAsia="sv-SE"/>
    </w:rPr>
  </w:style>
  <w:style w:type="character" w:styleId="Kommentarsreferens">
    <w:name w:val="annotation reference"/>
    <w:basedOn w:val="Standardstycketeckensnitt"/>
    <w:uiPriority w:val="99"/>
    <w:semiHidden/>
    <w:unhideWhenUsed/>
    <w:rsid w:val="0008351D"/>
    <w:rPr>
      <w:sz w:val="16"/>
      <w:szCs w:val="16"/>
    </w:rPr>
  </w:style>
  <w:style w:type="paragraph" w:styleId="Kommentarsmne">
    <w:name w:val="annotation subject"/>
    <w:basedOn w:val="Kommentarer"/>
    <w:next w:val="Kommentarer"/>
    <w:link w:val="KommentarsmneChar"/>
    <w:uiPriority w:val="99"/>
    <w:semiHidden/>
    <w:unhideWhenUsed/>
    <w:rsid w:val="00D62BE1"/>
    <w:pPr>
      <w:spacing w:after="220"/>
    </w:pPr>
    <w:rPr>
      <w:rFonts w:asciiTheme="minorHAnsi" w:eastAsiaTheme="minorEastAsia" w:hAnsiTheme="minorHAnsi" w:cstheme="minorBidi"/>
      <w:b/>
      <w:bCs/>
      <w:lang w:eastAsia="zh-TW"/>
    </w:rPr>
  </w:style>
  <w:style w:type="character" w:customStyle="1" w:styleId="KommentarsmneChar">
    <w:name w:val="Kommentarsämne Char"/>
    <w:basedOn w:val="KommentarerChar"/>
    <w:link w:val="Kommentarsmne"/>
    <w:uiPriority w:val="99"/>
    <w:semiHidden/>
    <w:rsid w:val="00D62BE1"/>
    <w:rPr>
      <w:rFonts w:ascii="Times New Roman" w:eastAsia="Times New Roman" w:hAnsi="Times New Roman" w:cs="Times New Roman"/>
      <w:b/>
      <w:bCs/>
      <w:sz w:val="20"/>
      <w:szCs w:val="20"/>
      <w:lang w:eastAsia="sv-SE"/>
    </w:rPr>
  </w:style>
  <w:style w:type="paragraph" w:styleId="Revision">
    <w:name w:val="Revision"/>
    <w:hidden/>
    <w:uiPriority w:val="99"/>
    <w:semiHidden/>
    <w:rsid w:val="00E82D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sverigesmiljomal.se/miljomalen/ett-rikt-vaxt--och-djurliv/" TargetMode="External"/><Relationship Id="rId3" Type="http://schemas.openxmlformats.org/officeDocument/2006/relationships/hyperlink" Target="https://www.skogsindustrierna.se/bioekonomi/det-har-ar-bioekonomi/skogen-och-klimatet/tradet-som-ravara/" TargetMode="External"/><Relationship Id="rId7" Type="http://schemas.openxmlformats.org/officeDocument/2006/relationships/hyperlink" Target="https://www.sverigesmiljomal.se/miljomalen/levande-skogar/" TargetMode="External"/><Relationship Id="rId12" Type="http://schemas.openxmlformats.org/officeDocument/2006/relationships/hyperlink" Target="https://www.konj.se/publikationer/miljoekonomisk-rapport/miljoekonomisk-rapport/2021-12-15-svensk-skog-behover-en-starkare-klimatpolitik.html" TargetMode="External"/><Relationship Id="rId2" Type="http://schemas.openxmlformats.org/officeDocument/2006/relationships/hyperlink" Target="https://www.europarl.europa.eu/factsheets/sv/sheet/104/den-gemensamma-jordbrukspolitiken-i-siffror" TargetMode="External"/><Relationship Id="rId1" Type="http://schemas.openxmlformats.org/officeDocument/2006/relationships/hyperlink" Target="https://www.scb.se/hitta-statistik/sverige-i-siffror/miljo/marken-i-sverige/" TargetMode="External"/><Relationship Id="rId6" Type="http://schemas.openxmlformats.org/officeDocument/2006/relationships/hyperlink" Target="https://www.sapmi.se/wp-content/uploads/2018/05/Contortaplantage-%C3%A4r-ett-rensk%C3%B6tselimpediment.pdf" TargetMode="External"/><Relationship Id="rId11" Type="http://schemas.openxmlformats.org/officeDocument/2006/relationships/hyperlink" Target="https://www.regeringen.se/rattsliga-dokument/proposition/2021/11/prop.-20212258/" TargetMode="External"/><Relationship Id="rId5" Type="http://schemas.openxmlformats.org/officeDocument/2006/relationships/hyperlink" Target="https://www.artdatabanken.se/arter-och-natur/naturtyper/skog/skogens-arter-har-det-svart/" TargetMode="External"/><Relationship Id="rId10" Type="http://schemas.openxmlformats.org/officeDocument/2006/relationships/hyperlink" Target="https://www.skogsstyrelsen.se/globalassets/om-oss/rapporter/rapporter-2020/rapport-2020-2-registrering-av-nyckelbiotoper-i-samband-med-avverkningsanmalningar-och-tillstandsansokningar-.pdf" TargetMode="External"/><Relationship Id="rId4" Type="http://schemas.openxmlformats.org/officeDocument/2006/relationships/hyperlink" Target="https://www.slu.se/centrumbildningar-och-projekt/riksskogstaxeringen/statistik-om-skog/senaste-statistiken/produktiv-skogsmark/" TargetMode="External"/><Relationship Id="rId9" Type="http://schemas.openxmlformats.org/officeDocument/2006/relationships/hyperlink" Target="https://www.dn.se/debatt/vi-pausar-inventeringen-av-nyckelbiotoper-i-nordva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axb\AppData\Roaming\Microsoft\TemplatesMIUNWorkGrp\Grundmall.dotx"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5d4c2f4-ad30-4626-93db-1443e9a826ff">
      <UserInfo>
        <DisplayName>Medlemmar på Hållbar regional utveckling</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611B6050DFAFA428DF2444D37329C22" ma:contentTypeVersion="6" ma:contentTypeDescription="Skapa ett nytt dokument." ma:contentTypeScope="" ma:versionID="26bc6a2f6b89e371027be1a726424dd1">
  <xsd:schema xmlns:xsd="http://www.w3.org/2001/XMLSchema" xmlns:xs="http://www.w3.org/2001/XMLSchema" xmlns:p="http://schemas.microsoft.com/office/2006/metadata/properties" xmlns:ns2="f6a83732-d219-4bb3-9263-05278fd2b4b3" xmlns:ns3="45d4c2f4-ad30-4626-93db-1443e9a826ff" targetNamespace="http://schemas.microsoft.com/office/2006/metadata/properties" ma:root="true" ma:fieldsID="a8d9cda6fef09a8d73dd10920be2aba0" ns2:_="" ns3:_="">
    <xsd:import namespace="f6a83732-d219-4bb3-9263-05278fd2b4b3"/>
    <xsd:import namespace="45d4c2f4-ad30-4626-93db-1443e9a826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83732-d219-4bb3-9263-05278fd2b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d4c2f4-ad30-4626-93db-1443e9a826ff"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6ABEF-09E0-450A-8498-BAC63F8B2386}">
  <ds:schemaRefs>
    <ds:schemaRef ds:uri="http://schemas.microsoft.com/office/2006/metadata/properties"/>
    <ds:schemaRef ds:uri="http://schemas.microsoft.com/office/infopath/2007/PartnerControls"/>
    <ds:schemaRef ds:uri="45d4c2f4-ad30-4626-93db-1443e9a826ff"/>
  </ds:schemaRefs>
</ds:datastoreItem>
</file>

<file path=customXml/itemProps2.xml><?xml version="1.0" encoding="utf-8"?>
<ds:datastoreItem xmlns:ds="http://schemas.openxmlformats.org/officeDocument/2006/customXml" ds:itemID="{9B401856-B8C1-4CB9-BA68-E51E6CA7ECDE}">
  <ds:schemaRefs>
    <ds:schemaRef ds:uri="http://schemas.microsoft.com/sharepoint/v3/contenttype/forms"/>
  </ds:schemaRefs>
</ds:datastoreItem>
</file>

<file path=customXml/itemProps3.xml><?xml version="1.0" encoding="utf-8"?>
<ds:datastoreItem xmlns:ds="http://schemas.openxmlformats.org/officeDocument/2006/customXml" ds:itemID="{74DBAAAE-C882-42C1-AFF1-C2954AA75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83732-d219-4bb3-9263-05278fd2b4b3"/>
    <ds:schemaRef ds:uri="45d4c2f4-ad30-4626-93db-1443e9a82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49259D-7AD1-4605-B0B7-F95C1A3E6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Template>
  <TotalTime>0</TotalTime>
  <Pages>4</Pages>
  <Words>1166</Words>
  <Characters>6186</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Axbrink</dc:creator>
  <cp:keywords/>
  <dc:description/>
  <cp:lastModifiedBy>Axbrink, Inger</cp:lastModifiedBy>
  <cp:revision>2</cp:revision>
  <cp:lastPrinted>2015-04-21T11:34:00Z</cp:lastPrinted>
  <dcterms:created xsi:type="dcterms:W3CDTF">2022-02-25T09:03:00Z</dcterms:created>
  <dcterms:modified xsi:type="dcterms:W3CDTF">2022-02-25T09:03:00Z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y fmtid="{D5CDD505-2E9C-101B-9397-08002B2CF9AE}" pid="3" name="ContentTypeId">
    <vt:lpwstr>0x0101009611B6050DFAFA428DF2444D37329C22</vt:lpwstr>
  </property>
</Properties>
</file>