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B6917" w14:textId="356A7C78" w:rsidR="008710DE" w:rsidRPr="009C3047" w:rsidRDefault="00A623DF" w:rsidP="008710DE">
      <w:pPr>
        <w:rPr>
          <w:sz w:val="28"/>
          <w:szCs w:val="28"/>
        </w:rPr>
      </w:pPr>
      <w:r w:rsidRPr="009C3047">
        <w:rPr>
          <w:rFonts w:ascii="Palatino Linotype" w:eastAsia="Palatino Linotype" w:hAnsi="Palatino Linotype" w:cs="Palatino Linotype"/>
          <w:b/>
          <w:bCs/>
          <w:sz w:val="28"/>
          <w:szCs w:val="28"/>
        </w:rPr>
        <w:t xml:space="preserve">Anteckningar </w:t>
      </w:r>
      <w:r w:rsidR="008710DE" w:rsidRPr="009C3047">
        <w:rPr>
          <w:rFonts w:ascii="Palatino Linotype" w:eastAsia="Palatino Linotype" w:hAnsi="Palatino Linotype" w:cs="Palatino Linotype"/>
          <w:b/>
          <w:bCs/>
          <w:sz w:val="28"/>
          <w:szCs w:val="28"/>
        </w:rPr>
        <w:t>Ladoks användargrupp</w:t>
      </w:r>
      <w:r w:rsidR="008710DE" w:rsidRPr="009C3047">
        <w:rPr>
          <w:rFonts w:ascii="Palatino Linotype" w:eastAsia="Palatino Linotype" w:hAnsi="Palatino Linotype" w:cs="Palatino Linotype"/>
          <w:sz w:val="28"/>
          <w:szCs w:val="28"/>
        </w:rPr>
        <w:t xml:space="preserve"> </w:t>
      </w:r>
    </w:p>
    <w:p w14:paraId="737B5B50" w14:textId="6BF78713" w:rsidR="008710DE" w:rsidRPr="009C3047" w:rsidRDefault="008710DE" w:rsidP="008710DE">
      <w:pPr>
        <w:rPr>
          <w:rFonts w:ascii="Palatino Linotype" w:eastAsia="Palatino Linotype" w:hAnsi="Palatino Linotype" w:cs="Palatino Linotype"/>
        </w:rPr>
      </w:pPr>
      <w:r w:rsidRPr="009C3047">
        <w:rPr>
          <w:rFonts w:ascii="Palatino Linotype" w:eastAsia="Palatino Linotype" w:hAnsi="Palatino Linotype" w:cs="Palatino Linotype"/>
          <w:b/>
          <w:bCs/>
        </w:rPr>
        <w:t>Datum</w:t>
      </w:r>
      <w:r w:rsidRPr="009C3047">
        <w:rPr>
          <w:rFonts w:ascii="Palatino Linotype" w:eastAsia="Palatino Linotype" w:hAnsi="Palatino Linotype" w:cs="Palatino Linotype"/>
        </w:rPr>
        <w:t xml:space="preserve">: </w:t>
      </w:r>
      <w:r w:rsidR="00F641AD" w:rsidRPr="009C3047">
        <w:rPr>
          <w:rFonts w:ascii="Palatino Linotype" w:eastAsia="Palatino Linotype" w:hAnsi="Palatino Linotype" w:cs="Palatino Linotype"/>
        </w:rPr>
        <w:t>2026-06-04</w:t>
      </w:r>
      <w:r w:rsidRPr="009C3047">
        <w:br/>
      </w:r>
      <w:r w:rsidRPr="009C3047">
        <w:rPr>
          <w:rFonts w:ascii="Palatino Linotype" w:eastAsia="Palatino Linotype" w:hAnsi="Palatino Linotype" w:cs="Palatino Linotype"/>
          <w:b/>
          <w:bCs/>
        </w:rPr>
        <w:t>Tid</w:t>
      </w:r>
      <w:r w:rsidRPr="009C3047">
        <w:rPr>
          <w:rFonts w:ascii="Palatino Linotype" w:eastAsia="Palatino Linotype" w:hAnsi="Palatino Linotype" w:cs="Palatino Linotype"/>
        </w:rPr>
        <w:t xml:space="preserve">: 08:30-10:00 </w:t>
      </w:r>
    </w:p>
    <w:p w14:paraId="525848A0" w14:textId="67F9C572" w:rsidR="00A1166A" w:rsidRPr="009C3047" w:rsidRDefault="008710DE" w:rsidP="008710DE">
      <w:pPr>
        <w:rPr>
          <w:rFonts w:ascii="Palatino Linotype" w:hAnsi="Palatino Linotype"/>
        </w:rPr>
      </w:pPr>
      <w:r w:rsidRPr="009C3047">
        <w:rPr>
          <w:rFonts w:ascii="Palatino Linotype" w:hAnsi="Palatino Linotype"/>
          <w:b/>
          <w:bCs/>
        </w:rPr>
        <w:t>Närvarande</w:t>
      </w:r>
      <w:r w:rsidRPr="009C3047">
        <w:rPr>
          <w:rFonts w:ascii="Palatino Linotype" w:hAnsi="Palatino Linotype"/>
        </w:rPr>
        <w:t>: Maud Albertsson, Malin Bydén-Sjöbom, Maria Ström, Jenny Lindgren, Cathrin Björne,</w:t>
      </w:r>
      <w:r w:rsidR="00445852" w:rsidRPr="009C3047">
        <w:rPr>
          <w:rFonts w:ascii="Palatino Linotype" w:hAnsi="Palatino Linotype"/>
        </w:rPr>
        <w:t xml:space="preserve"> </w:t>
      </w:r>
      <w:r w:rsidRPr="009C3047">
        <w:rPr>
          <w:rFonts w:ascii="Palatino Linotype" w:hAnsi="Palatino Linotype"/>
        </w:rPr>
        <w:t>Maria Hjalmarsson, Jimmy Åhlander, Kersti Holmin, Sara Lindahl, Ove Olander</w:t>
      </w:r>
      <w:r w:rsidR="00F641AD" w:rsidRPr="009C3047">
        <w:rPr>
          <w:rFonts w:ascii="Palatino Linotype" w:hAnsi="Palatino Linotype"/>
        </w:rPr>
        <w:t xml:space="preserve">, Carl-Johan Nyström, Sam Lodin, </w:t>
      </w:r>
      <w:r w:rsidR="004739F0" w:rsidRPr="009C3047">
        <w:rPr>
          <w:rFonts w:ascii="Palatino Linotype" w:hAnsi="Palatino Linotype"/>
        </w:rPr>
        <w:t>Sara Häggström, Lena Burman, Lotta Frisk</w:t>
      </w:r>
    </w:p>
    <w:p w14:paraId="12BE1D6C" w14:textId="7320DE3D" w:rsidR="008710DE" w:rsidRPr="009C3047" w:rsidRDefault="008710DE" w:rsidP="00A623DF">
      <w:r w:rsidRPr="009C3047">
        <w:rPr>
          <w:rFonts w:ascii="Palatino Linotype" w:hAnsi="Palatino Linotype"/>
          <w:b/>
          <w:bCs/>
        </w:rPr>
        <w:t xml:space="preserve">Frånvarande: </w:t>
      </w:r>
      <w:r w:rsidR="004739F0" w:rsidRPr="009C3047">
        <w:rPr>
          <w:rFonts w:ascii="Palatino Linotype" w:hAnsi="Palatino Linotype"/>
        </w:rPr>
        <w:t>John Håkansson, Jessica Lif, Anders Lundgren</w:t>
      </w:r>
    </w:p>
    <w:p w14:paraId="78312F94" w14:textId="77777777" w:rsidR="006C238C" w:rsidRPr="009C3047" w:rsidRDefault="00F46C90" w:rsidP="00F46C90">
      <w:pPr>
        <w:pStyle w:val="Liststycke"/>
        <w:numPr>
          <w:ilvl w:val="0"/>
          <w:numId w:val="12"/>
        </w:numPr>
        <w:rPr>
          <w:rFonts w:ascii="Arial" w:hAnsi="Arial" w:cs="Arial"/>
          <w:b/>
          <w:bCs/>
          <w:sz w:val="24"/>
          <w:szCs w:val="24"/>
        </w:rPr>
      </w:pPr>
      <w:r w:rsidRPr="009C3047">
        <w:rPr>
          <w:rFonts w:ascii="Arial" w:hAnsi="Arial" w:cs="Arial"/>
          <w:b/>
          <w:bCs/>
          <w:sz w:val="24"/>
          <w:szCs w:val="24"/>
        </w:rPr>
        <w:t>Mötet öppnas</w:t>
      </w:r>
    </w:p>
    <w:p w14:paraId="2146D819" w14:textId="70E1A136" w:rsidR="006C238C" w:rsidRPr="009C3047" w:rsidRDefault="00A623DF" w:rsidP="006C238C">
      <w:pPr>
        <w:pStyle w:val="Liststycke"/>
      </w:pPr>
      <w:r w:rsidRPr="009C3047">
        <w:t>Maud hälsar välkommen till mötet.</w:t>
      </w:r>
      <w:r w:rsidRPr="009C3047">
        <w:br/>
      </w:r>
    </w:p>
    <w:p w14:paraId="3C307251" w14:textId="1694EA76" w:rsidR="00A623DF" w:rsidRPr="009C3047" w:rsidRDefault="006C238C" w:rsidP="00A623DF">
      <w:pPr>
        <w:pStyle w:val="Liststycke"/>
        <w:numPr>
          <w:ilvl w:val="0"/>
          <w:numId w:val="12"/>
        </w:numPr>
        <w:rPr>
          <w:b/>
          <w:bCs/>
        </w:rPr>
      </w:pPr>
      <w:r w:rsidRPr="009C3047">
        <w:rPr>
          <w:rFonts w:ascii="Arial" w:hAnsi="Arial" w:cs="Arial"/>
          <w:b/>
          <w:bCs/>
          <w:sz w:val="24"/>
          <w:szCs w:val="24"/>
        </w:rPr>
        <w:t>Föregående mötesanteckningar</w:t>
      </w:r>
      <w:r w:rsidRPr="009C3047">
        <w:rPr>
          <w:b/>
          <w:bCs/>
        </w:rPr>
        <w:br/>
      </w:r>
      <w:r w:rsidR="00A623DF" w:rsidRPr="009C3047">
        <w:t>Inget att notera.</w:t>
      </w:r>
      <w:r w:rsidR="00A623DF" w:rsidRPr="009C3047">
        <w:rPr>
          <w:b/>
          <w:bCs/>
        </w:rPr>
        <w:br/>
      </w:r>
    </w:p>
    <w:p w14:paraId="6F6296FA" w14:textId="77777777" w:rsidR="006C238C" w:rsidRPr="009C3047" w:rsidRDefault="006C238C" w:rsidP="006C238C">
      <w:pPr>
        <w:pStyle w:val="Liststycke"/>
        <w:numPr>
          <w:ilvl w:val="0"/>
          <w:numId w:val="12"/>
        </w:numPr>
        <w:rPr>
          <w:rFonts w:ascii="Arial" w:hAnsi="Arial" w:cs="Arial"/>
          <w:b/>
          <w:bCs/>
          <w:sz w:val="24"/>
          <w:szCs w:val="24"/>
        </w:rPr>
      </w:pPr>
      <w:r w:rsidRPr="009C3047">
        <w:rPr>
          <w:rFonts w:ascii="Arial" w:hAnsi="Arial" w:cs="Arial"/>
          <w:b/>
          <w:bCs/>
          <w:sz w:val="24"/>
          <w:szCs w:val="24"/>
        </w:rPr>
        <w:t>Ladok – utveckling och plan</w:t>
      </w:r>
    </w:p>
    <w:p w14:paraId="522A7492" w14:textId="7430E807" w:rsidR="00F46C90" w:rsidRPr="009C3047" w:rsidRDefault="00A623DF" w:rsidP="006C238C">
      <w:pPr>
        <w:pStyle w:val="Liststycke"/>
      </w:pPr>
      <w:r w:rsidRPr="009C3047">
        <w:t>Maud informerar vad som händer lokalt och produktplan för nationella Ladok.</w:t>
      </w:r>
    </w:p>
    <w:p w14:paraId="7431F025" w14:textId="77777777" w:rsidR="004739F0" w:rsidRPr="009C3047" w:rsidRDefault="006C238C" w:rsidP="006C238C">
      <w:pPr>
        <w:pStyle w:val="Punktlista"/>
      </w:pPr>
      <w:r w:rsidRPr="009C3047">
        <w:rPr>
          <w:b/>
          <w:bCs/>
        </w:rPr>
        <w:t>Kurser i program, programs struktur på webben</w:t>
      </w:r>
    </w:p>
    <w:p w14:paraId="304A6A9F" w14:textId="77E5696E" w:rsidR="006C238C" w:rsidRPr="009C3047" w:rsidRDefault="006C238C" w:rsidP="004739F0">
      <w:pPr>
        <w:pStyle w:val="Punktlista"/>
        <w:numPr>
          <w:ilvl w:val="0"/>
          <w:numId w:val="0"/>
        </w:numPr>
        <w:ind w:left="567"/>
      </w:pPr>
      <w:r w:rsidRPr="009C3047">
        <w:t xml:space="preserve">Projektet är godkänt av digitala portföljen och arbetet har påbörjats. </w:t>
      </w:r>
      <w:r w:rsidR="009C3047" w:rsidRPr="009C3047">
        <w:t>Kurs-s</w:t>
      </w:r>
      <w:r w:rsidR="00A623DF" w:rsidRPr="009C3047">
        <w:t>trukturs</w:t>
      </w:r>
      <w:r w:rsidR="004739F0" w:rsidRPr="009C3047">
        <w:t xml:space="preserve">idan skulle också kunna länkas in i </w:t>
      </w:r>
      <w:proofErr w:type="gramStart"/>
      <w:r w:rsidR="004739F0" w:rsidRPr="009C3047">
        <w:t>t ex</w:t>
      </w:r>
      <w:proofErr w:type="gramEnd"/>
      <w:r w:rsidR="004739F0" w:rsidRPr="009C3047">
        <w:t xml:space="preserve"> Canvas. </w:t>
      </w:r>
      <w:r w:rsidRPr="009C3047">
        <w:t xml:space="preserve">Förhoppningen är att det ska bli klart innan sommaren. </w:t>
      </w:r>
      <w:r w:rsidR="004739F0" w:rsidRPr="009C3047">
        <w:t xml:space="preserve">En tanke från gruppen är att </w:t>
      </w:r>
      <w:proofErr w:type="spellStart"/>
      <w:r w:rsidR="004739F0" w:rsidRPr="009C3047">
        <w:t>droplisten</w:t>
      </w:r>
      <w:proofErr w:type="spellEnd"/>
      <w:r w:rsidR="004739F0" w:rsidRPr="009C3047">
        <w:t xml:space="preserve"> där man kan välja vilken kull man vill se bör ligga bakom inloggning. Vi ser ingen risk med att den är synlig för alla, även icke inloggade användare, men vi tar med oss åsikterna i det fortsätta arbetet. </w:t>
      </w:r>
      <w:r w:rsidR="00A019D8" w:rsidRPr="009C3047">
        <w:t xml:space="preserve">Informationen kan vara intressant för </w:t>
      </w:r>
      <w:r w:rsidR="00A623DF" w:rsidRPr="009C3047">
        <w:t>handläggare från</w:t>
      </w:r>
      <w:r w:rsidR="00A019D8" w:rsidRPr="009C3047">
        <w:t xml:space="preserve"> andra lärosäten, en fördel då om den ligger öppen för alla. </w:t>
      </w:r>
      <w:r w:rsidR="004739F0" w:rsidRPr="009C3047">
        <w:t xml:space="preserve">Kanske behöver också programkod visas och inte </w:t>
      </w:r>
      <w:r w:rsidR="00A019D8" w:rsidRPr="009C3047">
        <w:t>b</w:t>
      </w:r>
      <w:r w:rsidR="004739F0" w:rsidRPr="009C3047">
        <w:t>ara tillfälleskod.</w:t>
      </w:r>
      <w:r w:rsidR="00A623DF" w:rsidRPr="009C3047">
        <w:t xml:space="preserve"> Det händer att program byter kod och då är det bra att kunna se koden.</w:t>
      </w:r>
    </w:p>
    <w:p w14:paraId="7D27CF51" w14:textId="184F9C6A" w:rsidR="004739F0" w:rsidRPr="009C3047" w:rsidRDefault="004739F0" w:rsidP="004739F0">
      <w:pPr>
        <w:pStyle w:val="Punktlista"/>
        <w:numPr>
          <w:ilvl w:val="0"/>
          <w:numId w:val="0"/>
        </w:numPr>
        <w:ind w:left="567"/>
      </w:pPr>
      <w:r w:rsidRPr="009C3047">
        <w:t xml:space="preserve">NMT har </w:t>
      </w:r>
      <w:r w:rsidR="00A874EA" w:rsidRPr="009C3047">
        <w:t>ibland</w:t>
      </w:r>
      <w:r w:rsidRPr="009C3047">
        <w:t xml:space="preserve"> annan periodindelning</w:t>
      </w:r>
      <w:r w:rsidR="00A874EA" w:rsidRPr="009C3047">
        <w:t xml:space="preserve"> än HUV</w:t>
      </w:r>
      <w:r w:rsidRPr="009C3047">
        <w:t>, hur kommer det att påverka den visuella uppdelningen? Visningen fungerar även om</w:t>
      </w:r>
      <w:r w:rsidR="00A019D8" w:rsidRPr="009C3047">
        <w:t xml:space="preserve"> uppdelningen inte är 5 veckor per period. Eventuellt kan blocket delas upp i två läsperioder </w:t>
      </w:r>
      <w:r w:rsidR="00445852" w:rsidRPr="009C3047">
        <w:t>i stället</w:t>
      </w:r>
      <w:r w:rsidR="00A019D8" w:rsidRPr="009C3047">
        <w:t xml:space="preserve"> för fyra.</w:t>
      </w:r>
      <w:r w:rsidR="00A623DF" w:rsidRPr="009C3047">
        <w:t xml:space="preserve"> Maud tar det med utvecklarna och deras </w:t>
      </w:r>
      <w:proofErr w:type="spellStart"/>
      <w:r w:rsidR="00A623DF" w:rsidRPr="009C3047">
        <w:t>UX:are</w:t>
      </w:r>
      <w:proofErr w:type="spellEnd"/>
      <w:r w:rsidR="00A623DF" w:rsidRPr="009C3047">
        <w:t xml:space="preserve"> (</w:t>
      </w:r>
      <w:proofErr w:type="spellStart"/>
      <w:r w:rsidR="00A623DF" w:rsidRPr="009C3047">
        <w:t>User</w:t>
      </w:r>
      <w:proofErr w:type="spellEnd"/>
      <w:r w:rsidR="00A623DF" w:rsidRPr="009C3047">
        <w:t xml:space="preserve"> </w:t>
      </w:r>
      <w:proofErr w:type="spellStart"/>
      <w:r w:rsidR="00A623DF" w:rsidRPr="009C3047">
        <w:t>Experience</w:t>
      </w:r>
      <w:proofErr w:type="spellEnd"/>
      <w:r w:rsidR="00A623DF" w:rsidRPr="009C3047">
        <w:t>).</w:t>
      </w:r>
      <w:r w:rsidR="00A623DF" w:rsidRPr="009C3047">
        <w:br/>
      </w:r>
    </w:p>
    <w:p w14:paraId="56FCB956" w14:textId="79E9C5A1" w:rsidR="006C238C" w:rsidRPr="009C3047" w:rsidRDefault="006C238C" w:rsidP="006C238C">
      <w:pPr>
        <w:pStyle w:val="Punktlista"/>
      </w:pPr>
      <w:r w:rsidRPr="009C3047">
        <w:rPr>
          <w:b/>
          <w:bCs/>
        </w:rPr>
        <w:lastRenderedPageBreak/>
        <w:t>Litteraturlista – strukturerade poster</w:t>
      </w:r>
      <w:r w:rsidRPr="009C3047">
        <w:br/>
        <w:t>Förslag/beställning till digitala portföljen är under framtagande. Väntar på tidsestimat från KnowIt och DOS innan det kan skickas in. Förhoppningsvis får vi ok från portföljen och kan påbörja arbetet i höst.</w:t>
      </w:r>
      <w:r w:rsidR="00A623DF" w:rsidRPr="009C3047">
        <w:br/>
      </w:r>
    </w:p>
    <w:p w14:paraId="2E6E364F" w14:textId="05BB34EB" w:rsidR="006C238C" w:rsidRPr="009C3047" w:rsidRDefault="006C238C" w:rsidP="00A623DF">
      <w:pPr>
        <w:pStyle w:val="Punktlista"/>
      </w:pPr>
      <w:r w:rsidRPr="009C3047">
        <w:rPr>
          <w:b/>
          <w:bCs/>
        </w:rPr>
        <w:t>Inspera, överföring av resultat till Ladok</w:t>
      </w:r>
      <w:r w:rsidRPr="009C3047">
        <w:t xml:space="preserve"> </w:t>
      </w:r>
      <w:r w:rsidRPr="009C3047">
        <w:br/>
        <w:t xml:space="preserve">Önskemål om resultatöverföring från Inspera till Ladok har funnits länge, men frågan har varit under utredning och inte kommit vidare </w:t>
      </w:r>
      <w:proofErr w:type="spellStart"/>
      <w:r w:rsidRPr="009C3047">
        <w:t>pga</w:t>
      </w:r>
      <w:proofErr w:type="spellEnd"/>
      <w:r w:rsidRPr="009C3047">
        <w:t xml:space="preserve"> resursbrist (hos Infra </w:t>
      </w:r>
      <w:proofErr w:type="spellStart"/>
      <w:r w:rsidRPr="009C3047">
        <w:t>resp</w:t>
      </w:r>
      <w:proofErr w:type="spellEnd"/>
      <w:r w:rsidRPr="009C3047">
        <w:t xml:space="preserve"> Tenta). Vi kommer att köpa en integration till </w:t>
      </w:r>
      <w:proofErr w:type="spellStart"/>
      <w:r w:rsidRPr="009C3047">
        <w:t>Insperas</w:t>
      </w:r>
      <w:proofErr w:type="spellEnd"/>
      <w:r w:rsidRPr="009C3047">
        <w:t xml:space="preserve"> testmiljö och förhoppningsvis börja testa i höst men det är beroende av att tentafunktionen har tid att hjälpa till med detta. </w:t>
      </w:r>
      <w:r w:rsidR="00A623DF" w:rsidRPr="009C3047">
        <w:br/>
      </w:r>
    </w:p>
    <w:p w14:paraId="55264911" w14:textId="52E7421B" w:rsidR="006C238C" w:rsidRPr="009C3047" w:rsidRDefault="006C238C" w:rsidP="006C238C">
      <w:pPr>
        <w:pStyle w:val="Punktlista"/>
      </w:pPr>
      <w:r w:rsidRPr="009C3047">
        <w:rPr>
          <w:b/>
          <w:bCs/>
        </w:rPr>
        <w:t>ISP, plan för utveckling</w:t>
      </w:r>
      <w:r w:rsidRPr="009C3047">
        <w:t xml:space="preserve"> </w:t>
      </w:r>
      <w:r w:rsidRPr="009C3047">
        <w:br/>
      </w:r>
      <w:r w:rsidR="00091246" w:rsidRPr="009C3047">
        <w:t>Vi</w:t>
      </w:r>
      <w:r w:rsidR="00A874EA" w:rsidRPr="009C3047">
        <w:t xml:space="preserve"> har fått tagit del av de funktioner man planerar införa och förbättra för ISP i Ladok och vi kommer lämna in synpunkter på dessa. Det handlar bland annat om att få mer utdata och sortering av tabeller.</w:t>
      </w:r>
      <w:r w:rsidRPr="009C3047">
        <w:br/>
      </w:r>
    </w:p>
    <w:p w14:paraId="0F577013" w14:textId="413049C7" w:rsidR="006C238C" w:rsidRPr="009C3047" w:rsidRDefault="006C238C" w:rsidP="006C238C">
      <w:pPr>
        <w:pStyle w:val="Punktlista"/>
      </w:pPr>
      <w:r w:rsidRPr="009C3047">
        <w:rPr>
          <w:b/>
          <w:bCs/>
        </w:rPr>
        <w:t>Resurser, DOS</w:t>
      </w:r>
      <w:r w:rsidRPr="009C3047">
        <w:rPr>
          <w:b/>
          <w:bCs/>
        </w:rPr>
        <w:br/>
      </w:r>
      <w:r w:rsidRPr="009C3047">
        <w:t xml:space="preserve">Magnus Carlsson har slutat på MIUN och därmed är man en man kort i utvecklingsteamet på DOS och har varit så sen i februari. Rekrytering pågår och det ser ut som att tjänsten är tillsatt från hösten. </w:t>
      </w:r>
      <w:r w:rsidR="00A623DF" w:rsidRPr="009C3047">
        <w:br/>
      </w:r>
    </w:p>
    <w:p w14:paraId="3096896D" w14:textId="77777777" w:rsidR="006C238C" w:rsidRPr="009C3047" w:rsidRDefault="006C238C" w:rsidP="006C238C">
      <w:pPr>
        <w:pStyle w:val="Punktlista"/>
        <w:rPr>
          <w:b/>
          <w:bCs/>
        </w:rPr>
      </w:pPr>
      <w:r w:rsidRPr="009C3047">
        <w:rPr>
          <w:b/>
          <w:bCs/>
        </w:rPr>
        <w:t>Planerad utveckling och leveranser nationellt, Ladoks produktplan</w:t>
      </w:r>
    </w:p>
    <w:p w14:paraId="1A22EE98" w14:textId="77777777" w:rsidR="006C238C" w:rsidRPr="009C3047" w:rsidRDefault="006C238C" w:rsidP="006C238C">
      <w:pPr>
        <w:pStyle w:val="Punktlista2"/>
      </w:pPr>
      <w:r w:rsidRPr="009C3047">
        <w:t>Effektiva arbetsflöden: Förenkla centrala administrativa arbetsflöden</w:t>
      </w:r>
    </w:p>
    <w:p w14:paraId="49280872" w14:textId="027FC165" w:rsidR="006C238C" w:rsidRPr="009C3047" w:rsidRDefault="006C238C" w:rsidP="006C238C">
      <w:pPr>
        <w:pStyle w:val="Punktlista2"/>
      </w:pPr>
      <w:r w:rsidRPr="009C3047">
        <w:t>Data som resurs: Göra informationen i Ladok mer tillgänglig och användbar.</w:t>
      </w:r>
    </w:p>
    <w:p w14:paraId="1FD8E558" w14:textId="77777777" w:rsidR="006C238C" w:rsidRPr="009C3047" w:rsidRDefault="006C238C" w:rsidP="006C238C">
      <w:pPr>
        <w:pStyle w:val="Punktlista2"/>
      </w:pPr>
      <w:r w:rsidRPr="009C3047">
        <w:t>Produktiv och trygg användarupplevelse: Förbättra användbarheten och de tekniska förutsättningarna.</w:t>
      </w:r>
    </w:p>
    <w:p w14:paraId="5EE311F8" w14:textId="77777777" w:rsidR="006C238C" w:rsidRPr="009C3047" w:rsidRDefault="006C238C" w:rsidP="006C238C">
      <w:pPr>
        <w:pStyle w:val="Punktlista2"/>
      </w:pPr>
      <w:r w:rsidRPr="009C3047">
        <w:t>Införande som skapar nytta: Stödja lärosätena i att börja använda ny eller redan levererad funktionalitet.</w:t>
      </w:r>
    </w:p>
    <w:p w14:paraId="26D6F4E3" w14:textId="6A418B7E" w:rsidR="006C238C" w:rsidRPr="009C3047" w:rsidRDefault="006C238C" w:rsidP="006C238C">
      <w:pPr>
        <w:pStyle w:val="Punktlista"/>
        <w:numPr>
          <w:ilvl w:val="0"/>
          <w:numId w:val="0"/>
        </w:numPr>
        <w:ind w:left="567"/>
      </w:pPr>
    </w:p>
    <w:p w14:paraId="5B47017E" w14:textId="77777777" w:rsidR="00F46C90" w:rsidRPr="009C3047" w:rsidRDefault="00F46C90" w:rsidP="00F46C90">
      <w:pPr>
        <w:pStyle w:val="Liststycke"/>
        <w:ind w:left="1080"/>
      </w:pPr>
    </w:p>
    <w:p w14:paraId="4E111BE9" w14:textId="4381160D" w:rsidR="00F46C90" w:rsidRPr="009C3047" w:rsidRDefault="00C074B7" w:rsidP="00F46C90">
      <w:pPr>
        <w:pStyle w:val="Liststycke"/>
        <w:numPr>
          <w:ilvl w:val="0"/>
          <w:numId w:val="12"/>
        </w:numPr>
        <w:rPr>
          <w:rFonts w:ascii="Arial" w:hAnsi="Arial" w:cs="Arial"/>
          <w:b/>
          <w:bCs/>
          <w:sz w:val="24"/>
          <w:szCs w:val="24"/>
        </w:rPr>
      </w:pPr>
      <w:r w:rsidRPr="009C3047">
        <w:rPr>
          <w:rFonts w:ascii="Arial" w:hAnsi="Arial" w:cs="Arial"/>
          <w:b/>
          <w:bCs/>
          <w:sz w:val="24"/>
          <w:szCs w:val="24"/>
        </w:rPr>
        <w:t>Integrationsavtal</w:t>
      </w:r>
    </w:p>
    <w:p w14:paraId="7CA80866" w14:textId="3E219864" w:rsidR="00C13696" w:rsidRPr="009C3047" w:rsidRDefault="00A019D8" w:rsidP="00C13696">
      <w:pPr>
        <w:pStyle w:val="Liststycke"/>
      </w:pPr>
      <w:r w:rsidRPr="009C3047">
        <w:t xml:space="preserve">Vi vill att det finns integrationsavtal för alla system som använder data från Ladok. </w:t>
      </w:r>
      <w:r w:rsidR="00C074B7" w:rsidRPr="009C3047">
        <w:t>Vi har 5 undertecknade och klara avtal och 5 är pågående och förhoppningen är att de som är pågående ska vara undertecknade och klara före sommaren och resterande blir klara till årsskiftet 26/27.</w:t>
      </w:r>
    </w:p>
    <w:p w14:paraId="49603FA1" w14:textId="77777777" w:rsidR="00C074B7" w:rsidRPr="009C3047" w:rsidRDefault="00C074B7" w:rsidP="00C13696">
      <w:pPr>
        <w:pStyle w:val="Liststycke"/>
      </w:pPr>
    </w:p>
    <w:p w14:paraId="2A5ED997" w14:textId="77777777" w:rsidR="00C074B7" w:rsidRPr="009C3047" w:rsidRDefault="00C074B7" w:rsidP="00C074B7">
      <w:pPr>
        <w:pStyle w:val="Liststycke"/>
        <w:numPr>
          <w:ilvl w:val="0"/>
          <w:numId w:val="12"/>
        </w:numPr>
        <w:rPr>
          <w:rFonts w:ascii="Arial" w:hAnsi="Arial" w:cs="Arial"/>
          <w:b/>
          <w:bCs/>
          <w:sz w:val="24"/>
          <w:szCs w:val="24"/>
        </w:rPr>
      </w:pPr>
      <w:r w:rsidRPr="009C3047">
        <w:rPr>
          <w:rFonts w:ascii="Arial" w:hAnsi="Arial" w:cs="Arial"/>
          <w:b/>
          <w:bCs/>
          <w:sz w:val="24"/>
          <w:szCs w:val="24"/>
        </w:rPr>
        <w:t>Årsstämma Ladokkonsortiet</w:t>
      </w:r>
    </w:p>
    <w:p w14:paraId="0E2208E7" w14:textId="77777777" w:rsidR="00C074B7" w:rsidRPr="009C3047" w:rsidRDefault="00C074B7" w:rsidP="00C074B7">
      <w:pPr>
        <w:pStyle w:val="Rubrik4"/>
        <w:ind w:firstLine="720"/>
        <w:rPr>
          <w:rFonts w:asciiTheme="minorHAnsi" w:hAnsiTheme="minorHAnsi"/>
          <w:b/>
          <w:bCs/>
          <w:sz w:val="22"/>
          <w:szCs w:val="20"/>
        </w:rPr>
      </w:pPr>
      <w:r w:rsidRPr="009C3047">
        <w:rPr>
          <w:rFonts w:asciiTheme="minorHAnsi" w:hAnsiTheme="minorHAnsi"/>
          <w:b/>
          <w:bCs/>
          <w:sz w:val="22"/>
          <w:szCs w:val="20"/>
        </w:rPr>
        <w:t xml:space="preserve">Nya avtal 2027 – 2029 </w:t>
      </w:r>
    </w:p>
    <w:p w14:paraId="4ABC4AB4" w14:textId="77777777" w:rsidR="00C074B7" w:rsidRPr="009C3047" w:rsidRDefault="00C074B7" w:rsidP="00C074B7">
      <w:pPr>
        <w:numPr>
          <w:ilvl w:val="0"/>
          <w:numId w:val="16"/>
        </w:numPr>
      </w:pPr>
      <w:r w:rsidRPr="009C3047">
        <w:t>Nuvarande avtal (2023–2025 + 1 år) med Ladokkonsortiet löper ut vid kommande årsskifte och ett nytt tar vid från 2027–2029 med möjlighet till 1 års förlängning.</w:t>
      </w:r>
    </w:p>
    <w:p w14:paraId="348AAB7D" w14:textId="77777777" w:rsidR="00C074B7" w:rsidRPr="009C3047" w:rsidRDefault="00C074B7" w:rsidP="00C074B7">
      <w:pPr>
        <w:numPr>
          <w:ilvl w:val="0"/>
          <w:numId w:val="16"/>
        </w:numPr>
      </w:pPr>
      <w:r w:rsidRPr="009C3047">
        <w:t>Beslut om nya avtalet fattades vid konsortiets årsstämma i maj.</w:t>
      </w:r>
    </w:p>
    <w:p w14:paraId="46E1BAEB" w14:textId="77777777" w:rsidR="00C074B7" w:rsidRPr="009C3047" w:rsidRDefault="00C074B7" w:rsidP="00C074B7">
      <w:pPr>
        <w:numPr>
          <w:ilvl w:val="0"/>
          <w:numId w:val="16"/>
        </w:numPr>
      </w:pPr>
      <w:r w:rsidRPr="009C3047">
        <w:t xml:space="preserve">Avtalet har gått ut på remiss till alla lärosäten. Vi hade inga synpunkter på avtalet. </w:t>
      </w:r>
    </w:p>
    <w:p w14:paraId="595FFAAF" w14:textId="77777777" w:rsidR="00A623DF" w:rsidRPr="009C3047" w:rsidRDefault="00C074B7" w:rsidP="00C074B7">
      <w:pPr>
        <w:ind w:left="720"/>
      </w:pPr>
      <w:r w:rsidRPr="009C3047">
        <w:rPr>
          <w:b/>
          <w:bCs/>
        </w:rPr>
        <w:t>Konsortialavtalet</w:t>
      </w:r>
      <w:r w:rsidR="00091246" w:rsidRPr="009C3047">
        <w:rPr>
          <w:b/>
          <w:bCs/>
        </w:rPr>
        <w:br/>
      </w:r>
      <w:r w:rsidRPr="009C3047">
        <w:t>Det nya avtalet har främst redaktionella förtydliganden. Antalet parter har utökats till 43. Begreppet värdlärosäte har införts i stället för att låsa avtalet till Umeå universitet, vilket ger flexibilitet att byta driftställe. Hanteringen av person</w:t>
      </w:r>
      <w:r w:rsidR="00091246" w:rsidRPr="009C3047">
        <w:t>al</w:t>
      </w:r>
      <w:r w:rsidRPr="009C3047">
        <w:t>resurser har förtydligats</w:t>
      </w:r>
      <w:r w:rsidR="00A623DF" w:rsidRPr="009C3047">
        <w:t>.</w:t>
      </w:r>
      <w:r w:rsidRPr="009C3047">
        <w:t xml:space="preserve"> </w:t>
      </w:r>
    </w:p>
    <w:p w14:paraId="549F04AE" w14:textId="6A3B5551" w:rsidR="00C074B7" w:rsidRPr="009C3047" w:rsidRDefault="00C074B7" w:rsidP="00C074B7">
      <w:pPr>
        <w:ind w:left="720"/>
      </w:pPr>
      <w:r w:rsidRPr="009C3047">
        <w:rPr>
          <w:rFonts w:eastAsiaTheme="majorEastAsia" w:cstheme="majorBidi"/>
          <w:b/>
          <w:bCs/>
          <w:iCs/>
        </w:rPr>
        <w:t>Ekonomisk inriktning 2027–2029</w:t>
      </w:r>
      <w:r w:rsidRPr="009C3047">
        <w:rPr>
          <w:rFonts w:asciiTheme="majorHAnsi" w:eastAsiaTheme="majorEastAsia" w:hAnsiTheme="majorHAnsi" w:cstheme="majorBidi"/>
          <w:iCs/>
          <w:sz w:val="24"/>
        </w:rPr>
        <w:br/>
      </w:r>
      <w:r w:rsidRPr="009C3047">
        <w:t xml:space="preserve">Dokumentet anger </w:t>
      </w:r>
      <w:r w:rsidRPr="009C3047">
        <w:rPr>
          <w:b/>
          <w:bCs/>
        </w:rPr>
        <w:t>inriktning, prioriteringar och ekonomiska ramar</w:t>
      </w:r>
      <w:r w:rsidRPr="009C3047">
        <w:t xml:space="preserve"> för Ladokkonsortiets verksamhet 2027 samt planeringsförutsättningar för 2028–2029. </w:t>
      </w:r>
    </w:p>
    <w:p w14:paraId="73836E3C" w14:textId="77777777" w:rsidR="00C074B7" w:rsidRPr="009C3047" w:rsidRDefault="00C074B7" w:rsidP="00C074B7">
      <w:pPr>
        <w:ind w:left="720"/>
      </w:pPr>
      <w:r w:rsidRPr="009C3047">
        <w:t xml:space="preserve">Fokus ligger på en </w:t>
      </w:r>
      <w:r w:rsidRPr="009C3047">
        <w:rPr>
          <w:b/>
          <w:bCs/>
        </w:rPr>
        <w:t>höjd ambitionsnivå</w:t>
      </w:r>
      <w:r w:rsidRPr="009C3047">
        <w:t xml:space="preserve"> i utvecklingen av Ladok, byggt vidare på tidigare beslut. </w:t>
      </w:r>
    </w:p>
    <w:p w14:paraId="1428EAA3" w14:textId="77777777" w:rsidR="00C074B7" w:rsidRPr="009C3047" w:rsidRDefault="00C074B7" w:rsidP="00C074B7">
      <w:pPr>
        <w:ind w:left="720"/>
      </w:pPr>
      <w:r w:rsidRPr="009C3047">
        <w:t xml:space="preserve">Tre huvudsakliga utvecklingsspår fortsätter: </w:t>
      </w:r>
    </w:p>
    <w:p w14:paraId="00BE25FE" w14:textId="77777777" w:rsidR="00C074B7" w:rsidRPr="009C3047" w:rsidRDefault="00C074B7" w:rsidP="00C074B7">
      <w:pPr>
        <w:numPr>
          <w:ilvl w:val="0"/>
          <w:numId w:val="15"/>
        </w:numPr>
      </w:pPr>
      <w:r w:rsidRPr="009C3047">
        <w:rPr>
          <w:b/>
          <w:bCs/>
        </w:rPr>
        <w:t>Göra information mer användbar</w:t>
      </w:r>
      <w:r w:rsidRPr="009C3047">
        <w:t xml:space="preserve"> genom bättre tillgång till data, analys och integrationer.</w:t>
      </w:r>
    </w:p>
    <w:p w14:paraId="19C42C49" w14:textId="77777777" w:rsidR="00C074B7" w:rsidRPr="009C3047" w:rsidRDefault="00C074B7" w:rsidP="00C074B7">
      <w:pPr>
        <w:numPr>
          <w:ilvl w:val="0"/>
          <w:numId w:val="15"/>
        </w:numPr>
      </w:pPr>
      <w:r w:rsidRPr="009C3047">
        <w:rPr>
          <w:b/>
          <w:bCs/>
        </w:rPr>
        <w:t>Förenkla och effektivisera arbetsflöden</w:t>
      </w:r>
      <w:r w:rsidRPr="009C3047">
        <w:t xml:space="preserve"> via masshantering och ökad automatisering.</w:t>
      </w:r>
    </w:p>
    <w:p w14:paraId="15E3AA0A" w14:textId="77777777" w:rsidR="00C074B7" w:rsidRPr="009C3047" w:rsidRDefault="00C074B7" w:rsidP="00C074B7">
      <w:pPr>
        <w:numPr>
          <w:ilvl w:val="0"/>
          <w:numId w:val="15"/>
        </w:numPr>
      </w:pPr>
      <w:r w:rsidRPr="009C3047">
        <w:rPr>
          <w:b/>
          <w:bCs/>
        </w:rPr>
        <w:lastRenderedPageBreak/>
        <w:t>Säkerställa att ny funktionalitet verkligen används</w:t>
      </w:r>
      <w:r w:rsidRPr="009C3047">
        <w:t xml:space="preserve"> genom bättre införande- och användarstöd.</w:t>
      </w:r>
    </w:p>
    <w:p w14:paraId="2B0A9A1A" w14:textId="77777777" w:rsidR="00F641AD" w:rsidRPr="009C3047" w:rsidRDefault="00F641AD" w:rsidP="00F641AD">
      <w:pPr>
        <w:pStyle w:val="Liststycke"/>
        <w:rPr>
          <w:b/>
          <w:bCs/>
        </w:rPr>
      </w:pPr>
    </w:p>
    <w:p w14:paraId="6E422796" w14:textId="1C15C92F" w:rsidR="00F46C90" w:rsidRPr="009C3047" w:rsidRDefault="00C074B7" w:rsidP="00F641AD">
      <w:pPr>
        <w:pStyle w:val="Liststycke"/>
        <w:numPr>
          <w:ilvl w:val="0"/>
          <w:numId w:val="12"/>
        </w:numPr>
        <w:rPr>
          <w:rFonts w:ascii="Arial" w:hAnsi="Arial" w:cs="Arial"/>
          <w:b/>
          <w:bCs/>
          <w:sz w:val="24"/>
          <w:szCs w:val="24"/>
        </w:rPr>
      </w:pPr>
      <w:r w:rsidRPr="009C3047">
        <w:rPr>
          <w:rFonts w:ascii="Arial" w:hAnsi="Arial" w:cs="Arial"/>
          <w:b/>
          <w:bCs/>
          <w:sz w:val="24"/>
          <w:szCs w:val="24"/>
        </w:rPr>
        <w:t>Kursrum i Canvas för nya Ladok-användare</w:t>
      </w:r>
    </w:p>
    <w:p w14:paraId="785551A7" w14:textId="5618E712" w:rsidR="00C074B7" w:rsidRPr="009C3047" w:rsidRDefault="00C074B7" w:rsidP="00C074B7">
      <w:pPr>
        <w:pStyle w:val="Liststycke"/>
      </w:pPr>
      <w:r w:rsidRPr="009C3047">
        <w:t xml:space="preserve">Nytt rum i Canvas där vi samlar digital utbildning och </w:t>
      </w:r>
      <w:proofErr w:type="spellStart"/>
      <w:r w:rsidRPr="009C3047">
        <w:t>quizzar</w:t>
      </w:r>
      <w:proofErr w:type="spellEnd"/>
      <w:r w:rsidRPr="009C3047">
        <w:t xml:space="preserve"> för </w:t>
      </w:r>
      <w:proofErr w:type="spellStart"/>
      <w:r w:rsidRPr="009C3047">
        <w:t>Ladoks</w:t>
      </w:r>
      <w:proofErr w:type="spellEnd"/>
      <w:r w:rsidRPr="009C3047">
        <w:t xml:space="preserve"> olika områden. Användare får tillgång till rummet när de får behörighet i Ladok.</w:t>
      </w:r>
      <w:r w:rsidR="006B3154" w:rsidRPr="009C3047">
        <w:t xml:space="preserve"> Eventuellt kan vi lägga in alla rapportörer och examinatorer i rummet. Vi skickar ut informationen till studierektorerna på HUV och NMT så de kan sprida det till nya användare.</w:t>
      </w:r>
    </w:p>
    <w:p w14:paraId="5BDCD478" w14:textId="1CF16CB8" w:rsidR="00F46C90" w:rsidRPr="009C3047" w:rsidRDefault="00F46C90" w:rsidP="00F641AD">
      <w:pPr>
        <w:pStyle w:val="Liststycke"/>
        <w:ind w:left="1080"/>
      </w:pPr>
    </w:p>
    <w:p w14:paraId="3255BD69" w14:textId="3D4236BE" w:rsidR="001156E8" w:rsidRPr="009C3047" w:rsidRDefault="00C074B7" w:rsidP="00F46C90">
      <w:pPr>
        <w:pStyle w:val="Liststycke"/>
        <w:numPr>
          <w:ilvl w:val="0"/>
          <w:numId w:val="12"/>
        </w:numPr>
        <w:rPr>
          <w:rFonts w:ascii="Arial" w:hAnsi="Arial" w:cs="Arial"/>
          <w:b/>
          <w:bCs/>
          <w:sz w:val="24"/>
          <w:szCs w:val="24"/>
        </w:rPr>
      </w:pPr>
      <w:r w:rsidRPr="009C3047">
        <w:rPr>
          <w:rFonts w:ascii="Arial" w:hAnsi="Arial" w:cs="Arial"/>
          <w:b/>
          <w:bCs/>
          <w:sz w:val="24"/>
          <w:szCs w:val="24"/>
        </w:rPr>
        <w:t>Aktuellt</w:t>
      </w:r>
    </w:p>
    <w:p w14:paraId="663D03A6" w14:textId="77777777" w:rsidR="00C074B7" w:rsidRPr="009C3047" w:rsidRDefault="00C074B7" w:rsidP="00C074B7">
      <w:pPr>
        <w:pStyle w:val="Liststycke"/>
        <w:numPr>
          <w:ilvl w:val="0"/>
          <w:numId w:val="18"/>
        </w:numPr>
        <w:rPr>
          <w:b/>
          <w:bCs/>
        </w:rPr>
      </w:pPr>
      <w:r w:rsidRPr="009C3047">
        <w:rPr>
          <w:b/>
          <w:bCs/>
        </w:rPr>
        <w:t xml:space="preserve">Regionsträff och träff för lokala kontaktpersoner </w:t>
      </w:r>
    </w:p>
    <w:p w14:paraId="04342E1E" w14:textId="28839602" w:rsidR="00C074B7" w:rsidRPr="009C3047" w:rsidRDefault="00C074B7" w:rsidP="00C074B7">
      <w:pPr>
        <w:pStyle w:val="Liststycke"/>
        <w:ind w:left="1080"/>
      </w:pPr>
      <w:r w:rsidRPr="009C3047">
        <w:t xml:space="preserve">Nyligen arrangerades regionsträff för </w:t>
      </w:r>
      <w:proofErr w:type="spellStart"/>
      <w:r w:rsidRPr="009C3047">
        <w:t>Ladokanvändare</w:t>
      </w:r>
      <w:proofErr w:type="spellEnd"/>
      <w:r w:rsidRPr="009C3047">
        <w:t xml:space="preserve"> i norr hos Högskolan i Gävle.</w:t>
      </w:r>
      <w:r w:rsidR="00A623DF" w:rsidRPr="009C3047">
        <w:t xml:space="preserve"> Nästa år är det vi (MIUN) som står värd och bjuder in.</w:t>
      </w:r>
    </w:p>
    <w:p w14:paraId="736EA310" w14:textId="2AB96B3C" w:rsidR="00C074B7" w:rsidRPr="009C3047" w:rsidRDefault="00C074B7" w:rsidP="00C074B7">
      <w:pPr>
        <w:pStyle w:val="Liststycke"/>
        <w:ind w:left="1080"/>
        <w:rPr>
          <w:b/>
          <w:bCs/>
        </w:rPr>
      </w:pPr>
      <w:r w:rsidRPr="009C3047">
        <w:t xml:space="preserve">Det har också varit en träff för lokala kontaktpersoner </w:t>
      </w:r>
      <w:r w:rsidR="006B3154" w:rsidRPr="009C3047">
        <w:t xml:space="preserve">och lokala tekniska kontaktpersoner </w:t>
      </w:r>
      <w:r w:rsidRPr="009C3047">
        <w:t xml:space="preserve">som Maud </w:t>
      </w:r>
      <w:r w:rsidR="006B3154" w:rsidRPr="009C3047">
        <w:t xml:space="preserve">och Ove </w:t>
      </w:r>
      <w:r w:rsidRPr="009C3047">
        <w:t>deltog i.</w:t>
      </w:r>
      <w:r w:rsidRPr="009C3047">
        <w:rPr>
          <w:b/>
          <w:bCs/>
        </w:rPr>
        <w:br/>
      </w:r>
    </w:p>
    <w:p w14:paraId="76727F44" w14:textId="57285190" w:rsidR="00C074B7" w:rsidRPr="009C3047" w:rsidRDefault="00C074B7" w:rsidP="00C074B7">
      <w:pPr>
        <w:pStyle w:val="Liststycke"/>
        <w:numPr>
          <w:ilvl w:val="0"/>
          <w:numId w:val="18"/>
        </w:numPr>
      </w:pPr>
      <w:r w:rsidRPr="009C3047">
        <w:rPr>
          <w:b/>
          <w:bCs/>
        </w:rPr>
        <w:t>Kontinuitetsplan och krisövning i höst</w:t>
      </w:r>
      <w:r w:rsidRPr="009C3047">
        <w:t xml:space="preserve"> </w:t>
      </w:r>
      <w:r w:rsidRPr="009C3047">
        <w:br/>
        <w:t xml:space="preserve">Vi arbetar löpande med kontinuitetsplanen för Ladok. </w:t>
      </w:r>
      <w:r w:rsidR="006B3154" w:rsidRPr="009C3047">
        <w:t xml:space="preserve">8 </w:t>
      </w:r>
      <w:r w:rsidRPr="009C3047">
        <w:t xml:space="preserve">oktober kommer en nationell krisövning att äga rum. Denna övning arrangeras av Ladokkonsortiet och UHR. </w:t>
      </w:r>
    </w:p>
    <w:p w14:paraId="2189479F" w14:textId="77777777" w:rsidR="00C074B7" w:rsidRPr="009C3047" w:rsidRDefault="00C074B7" w:rsidP="00A623DF">
      <w:pPr>
        <w:pStyle w:val="Liststycke"/>
        <w:ind w:left="1080"/>
      </w:pPr>
      <w:r w:rsidRPr="009C3047">
        <w:t>Det är inte riktigt bestämt ännu vilka vi kommer bjuda in att delta men troligen hela STUA, samt KOM, DOS och fakulteterna.</w:t>
      </w:r>
    </w:p>
    <w:p w14:paraId="2A8D523D" w14:textId="77777777" w:rsidR="00C074B7" w:rsidRPr="009C3047" w:rsidRDefault="00C074B7" w:rsidP="00C074B7">
      <w:pPr>
        <w:pStyle w:val="Liststycke"/>
        <w:ind w:left="1080"/>
      </w:pPr>
    </w:p>
    <w:p w14:paraId="0A98BFD6" w14:textId="77777777" w:rsidR="00C074B7" w:rsidRPr="009C3047" w:rsidRDefault="00C074B7" w:rsidP="00C074B7">
      <w:pPr>
        <w:pStyle w:val="Liststycke"/>
        <w:numPr>
          <w:ilvl w:val="0"/>
          <w:numId w:val="18"/>
        </w:numPr>
        <w:rPr>
          <w:b/>
          <w:bCs/>
        </w:rPr>
      </w:pPr>
      <w:r w:rsidRPr="009C3047">
        <w:rPr>
          <w:b/>
          <w:bCs/>
        </w:rPr>
        <w:t xml:space="preserve">Canvas dataintrång </w:t>
      </w:r>
    </w:p>
    <w:p w14:paraId="359F2A5B" w14:textId="65458015" w:rsidR="006B3154" w:rsidRPr="009C3047" w:rsidRDefault="004D778A" w:rsidP="006B3154">
      <w:pPr>
        <w:pStyle w:val="Liststycke"/>
        <w:ind w:left="1080"/>
      </w:pPr>
      <w:r w:rsidRPr="009C3047">
        <w:t xml:space="preserve">Det skedde ett dataintrång i Canvas 4 maj. </w:t>
      </w:r>
    </w:p>
    <w:p w14:paraId="61A425AB" w14:textId="77777777" w:rsidR="004D778A" w:rsidRPr="009C3047" w:rsidRDefault="004D778A" w:rsidP="006B3154">
      <w:pPr>
        <w:pStyle w:val="Liststycke"/>
        <w:ind w:left="1080"/>
      </w:pPr>
    </w:p>
    <w:p w14:paraId="32EE23E7" w14:textId="574EED45" w:rsidR="004D778A" w:rsidRPr="009C3047" w:rsidRDefault="004D778A" w:rsidP="006B3154">
      <w:pPr>
        <w:pStyle w:val="Liststycke"/>
        <w:ind w:left="1080"/>
      </w:pPr>
      <w:r w:rsidRPr="009C3047">
        <w:rPr>
          <w:noProof/>
        </w:rPr>
        <w:drawing>
          <wp:inline distT="0" distB="0" distL="0" distR="0" wp14:anchorId="09F14EEE" wp14:editId="5A774384">
            <wp:extent cx="4679315" cy="1677670"/>
            <wp:effectExtent l="0" t="0" r="6985" b="0"/>
            <wp:docPr id="175886510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865108" name=""/>
                    <pic:cNvPicPr/>
                  </pic:nvPicPr>
                  <pic:blipFill>
                    <a:blip r:embed="rId8"/>
                    <a:stretch>
                      <a:fillRect/>
                    </a:stretch>
                  </pic:blipFill>
                  <pic:spPr>
                    <a:xfrm>
                      <a:off x="0" y="0"/>
                      <a:ext cx="4679315" cy="1677670"/>
                    </a:xfrm>
                    <a:prstGeom prst="rect">
                      <a:avLst/>
                    </a:prstGeom>
                  </pic:spPr>
                </pic:pic>
              </a:graphicData>
            </a:graphic>
          </wp:inline>
        </w:drawing>
      </w:r>
    </w:p>
    <w:p w14:paraId="210427C5" w14:textId="7A8357B2" w:rsidR="00C074B7" w:rsidRPr="009C3047" w:rsidRDefault="004D778A" w:rsidP="00C074B7">
      <w:pPr>
        <w:pStyle w:val="Liststycke"/>
        <w:ind w:left="1080"/>
      </w:pPr>
      <w:r w:rsidRPr="009C3047">
        <w:lastRenderedPageBreak/>
        <w:t>Det finns lärare som är oroliga för att det ska ske fler attacker mot Canvas. Vi förmedlar det till FUS ifall det behöver skickas ut mer information till lärarna.</w:t>
      </w:r>
      <w:r w:rsidR="00C074B7" w:rsidRPr="009C3047">
        <w:br/>
      </w:r>
    </w:p>
    <w:p w14:paraId="271F19D2" w14:textId="77777777" w:rsidR="004D778A" w:rsidRPr="009C3047" w:rsidRDefault="00C074B7" w:rsidP="00C074B7">
      <w:pPr>
        <w:pStyle w:val="Liststycke"/>
        <w:numPr>
          <w:ilvl w:val="0"/>
          <w:numId w:val="18"/>
        </w:numPr>
        <w:rPr>
          <w:b/>
          <w:bCs/>
        </w:rPr>
      </w:pPr>
      <w:r w:rsidRPr="009C3047">
        <w:rPr>
          <w:b/>
          <w:bCs/>
        </w:rPr>
        <w:t xml:space="preserve">HT2026 – urval/antagningsbesked 23 juli </w:t>
      </w:r>
    </w:p>
    <w:p w14:paraId="37767ECB" w14:textId="23E14B94" w:rsidR="00C074B7" w:rsidRPr="009C3047" w:rsidRDefault="00A623DF" w:rsidP="004D778A">
      <w:pPr>
        <w:pStyle w:val="Liststycke"/>
        <w:ind w:left="1080"/>
        <w:rPr>
          <w:b/>
          <w:bCs/>
        </w:rPr>
      </w:pPr>
      <w:r w:rsidRPr="009C3047">
        <w:t>Urval 1, första antagningsbeskedet går ut 10 juli.</w:t>
      </w:r>
      <w:r w:rsidRPr="009C3047">
        <w:br/>
        <w:t>Urval 2, andra a</w:t>
      </w:r>
      <w:r w:rsidR="004D778A" w:rsidRPr="009C3047">
        <w:t>ntagningsbesked</w:t>
      </w:r>
      <w:r w:rsidRPr="009C3047">
        <w:t>et</w:t>
      </w:r>
      <w:r w:rsidR="004D778A" w:rsidRPr="009C3047">
        <w:t xml:space="preserve"> skickas </w:t>
      </w:r>
      <w:r w:rsidRPr="009C3047">
        <w:t xml:space="preserve">ut samt </w:t>
      </w:r>
      <w:r w:rsidR="004D778A" w:rsidRPr="009C3047">
        <w:t xml:space="preserve">studenterna </w:t>
      </w:r>
      <w:r w:rsidRPr="009C3047">
        <w:t>förs</w:t>
      </w:r>
      <w:r w:rsidR="004D778A" w:rsidRPr="009C3047">
        <w:t xml:space="preserve"> över till Ladok den 23 juli.</w:t>
      </w:r>
      <w:r w:rsidR="00C074B7" w:rsidRPr="009C3047">
        <w:rPr>
          <w:b/>
          <w:bCs/>
        </w:rPr>
        <w:br/>
      </w:r>
    </w:p>
    <w:p w14:paraId="57EAFD7F" w14:textId="77777777" w:rsidR="00C074B7" w:rsidRPr="009C3047" w:rsidRDefault="00C074B7" w:rsidP="00C074B7">
      <w:pPr>
        <w:pStyle w:val="Liststycke"/>
        <w:numPr>
          <w:ilvl w:val="0"/>
          <w:numId w:val="18"/>
        </w:numPr>
        <w:rPr>
          <w:b/>
          <w:bCs/>
        </w:rPr>
      </w:pPr>
      <w:r w:rsidRPr="009C3047">
        <w:rPr>
          <w:b/>
          <w:bCs/>
        </w:rPr>
        <w:t xml:space="preserve">Katalogarbete 2027/2028 </w:t>
      </w:r>
    </w:p>
    <w:p w14:paraId="5CE1665E" w14:textId="69B103EB" w:rsidR="00C074B7" w:rsidRPr="009C3047" w:rsidRDefault="00C074B7" w:rsidP="00C074B7">
      <w:pPr>
        <w:pStyle w:val="Liststycke"/>
        <w:ind w:left="1080"/>
        <w:rPr>
          <w:b/>
          <w:bCs/>
        </w:rPr>
      </w:pPr>
      <w:r w:rsidRPr="009C3047">
        <w:t xml:space="preserve">Pågår och institutionerna ska ha </w:t>
      </w:r>
      <w:proofErr w:type="spellStart"/>
      <w:r w:rsidRPr="009C3047">
        <w:t>korrat</w:t>
      </w:r>
      <w:proofErr w:type="spellEnd"/>
      <w:r w:rsidRPr="009C3047">
        <w:t xml:space="preserve"> och ändrat klart till sista september. I oktober är det fortsatt möjligt att göra sista ändringar och utbudet granskas av antagningen och oss på Ladok så det </w:t>
      </w:r>
      <w:r w:rsidR="00A623DF" w:rsidRPr="009C3047">
        <w:t>har</w:t>
      </w:r>
      <w:r w:rsidRPr="009C3047">
        <w:t xml:space="preserve"> rätt inställningar inför publicering. Första veckan i november publiceras utbudet.</w:t>
      </w:r>
    </w:p>
    <w:p w14:paraId="41CFF3BC" w14:textId="7E488B5F" w:rsidR="00F46C90" w:rsidRPr="009C3047" w:rsidRDefault="00F46C90" w:rsidP="001156E8">
      <w:pPr>
        <w:pStyle w:val="Liststycke"/>
        <w:rPr>
          <w:b/>
          <w:bCs/>
        </w:rPr>
      </w:pPr>
    </w:p>
    <w:p w14:paraId="108DB5F7" w14:textId="515F1976" w:rsidR="00A623DF" w:rsidRPr="009C3047" w:rsidRDefault="00A623DF" w:rsidP="00F641AD">
      <w:pPr>
        <w:pStyle w:val="Liststycke"/>
        <w:numPr>
          <w:ilvl w:val="0"/>
          <w:numId w:val="12"/>
        </w:numPr>
        <w:rPr>
          <w:rFonts w:ascii="Arial" w:hAnsi="Arial" w:cs="Arial"/>
          <w:b/>
          <w:bCs/>
          <w:sz w:val="24"/>
          <w:szCs w:val="24"/>
        </w:rPr>
      </w:pPr>
      <w:r w:rsidRPr="009C3047">
        <w:rPr>
          <w:rFonts w:ascii="Arial" w:hAnsi="Arial" w:cs="Arial"/>
          <w:b/>
          <w:bCs/>
          <w:sz w:val="24"/>
          <w:szCs w:val="24"/>
        </w:rPr>
        <w:t>Övriga frågor</w:t>
      </w:r>
    </w:p>
    <w:p w14:paraId="3D443DCA" w14:textId="6335B4CD" w:rsidR="00A623DF" w:rsidRPr="009C3047" w:rsidRDefault="00A623DF" w:rsidP="00A623DF">
      <w:pPr>
        <w:pStyle w:val="Liststycke"/>
      </w:pPr>
      <w:r w:rsidRPr="009C3047">
        <w:t>Inga övriga frågor anmäldes</w:t>
      </w:r>
    </w:p>
    <w:p w14:paraId="4CBD8920" w14:textId="77777777" w:rsidR="00A623DF" w:rsidRPr="009C3047" w:rsidRDefault="00A623DF" w:rsidP="00A623DF">
      <w:pPr>
        <w:pStyle w:val="Liststycke"/>
      </w:pPr>
    </w:p>
    <w:p w14:paraId="6E0F5AAB" w14:textId="60895BA5" w:rsidR="004D778A" w:rsidRPr="009C3047" w:rsidRDefault="00F46C90" w:rsidP="00F641AD">
      <w:pPr>
        <w:pStyle w:val="Liststycke"/>
        <w:numPr>
          <w:ilvl w:val="0"/>
          <w:numId w:val="12"/>
        </w:numPr>
        <w:rPr>
          <w:rFonts w:ascii="Arial" w:hAnsi="Arial" w:cs="Arial"/>
          <w:b/>
          <w:bCs/>
          <w:sz w:val="24"/>
          <w:szCs w:val="24"/>
        </w:rPr>
      </w:pPr>
      <w:r w:rsidRPr="009C3047">
        <w:rPr>
          <w:rFonts w:ascii="Arial" w:hAnsi="Arial" w:cs="Arial"/>
          <w:b/>
          <w:bCs/>
          <w:sz w:val="24"/>
          <w:szCs w:val="24"/>
        </w:rPr>
        <w:t>Nästa möte</w:t>
      </w:r>
    </w:p>
    <w:p w14:paraId="306A46B7" w14:textId="070D5056" w:rsidR="004D778A" w:rsidRPr="009C3047" w:rsidRDefault="004D778A" w:rsidP="004D778A">
      <w:pPr>
        <w:pStyle w:val="Liststycke"/>
      </w:pPr>
      <w:r w:rsidRPr="009C3047">
        <w:t>18 okt</w:t>
      </w:r>
      <w:r w:rsidR="00A623DF" w:rsidRPr="009C3047">
        <w:t>. 08.30 – 10.00</w:t>
      </w:r>
    </w:p>
    <w:p w14:paraId="57BB11B1" w14:textId="651726A7" w:rsidR="00771DD6" w:rsidRPr="009C3047" w:rsidRDefault="004D778A" w:rsidP="004D778A">
      <w:pPr>
        <w:pStyle w:val="Liststycke"/>
      </w:pPr>
      <w:r w:rsidRPr="009C3047">
        <w:t>3 dec</w:t>
      </w:r>
      <w:r w:rsidR="00A623DF" w:rsidRPr="009C3047">
        <w:t>. 08.30 – 10.00</w:t>
      </w:r>
      <w:r w:rsidR="00F46C90" w:rsidRPr="009C3047">
        <w:br/>
      </w:r>
    </w:p>
    <w:p w14:paraId="0CE967A7" w14:textId="77777777" w:rsidR="00F46C90" w:rsidRPr="009C3047" w:rsidRDefault="00F46C90" w:rsidP="00F46C90">
      <w:pPr>
        <w:pStyle w:val="Liststycke"/>
        <w:numPr>
          <w:ilvl w:val="0"/>
          <w:numId w:val="12"/>
        </w:numPr>
        <w:rPr>
          <w:rFonts w:ascii="Arial" w:hAnsi="Arial" w:cs="Arial"/>
          <w:b/>
          <w:bCs/>
          <w:sz w:val="24"/>
          <w:szCs w:val="24"/>
        </w:rPr>
      </w:pPr>
      <w:r w:rsidRPr="009C3047">
        <w:rPr>
          <w:rFonts w:ascii="Arial" w:hAnsi="Arial" w:cs="Arial"/>
          <w:b/>
          <w:bCs/>
          <w:sz w:val="24"/>
          <w:szCs w:val="24"/>
        </w:rPr>
        <w:t>Mötet avslutas</w:t>
      </w:r>
    </w:p>
    <w:p w14:paraId="3AAB385D" w14:textId="77777777" w:rsidR="00F46C90" w:rsidRPr="00AC5EF1" w:rsidRDefault="00F46C90" w:rsidP="00AC5EF1"/>
    <w:sectPr w:rsidR="00F46C90" w:rsidRPr="00AC5EF1" w:rsidSect="00AC5EF1">
      <w:headerReference w:type="even" r:id="rId9"/>
      <w:headerReference w:type="default" r:id="rId10"/>
      <w:footerReference w:type="even" r:id="rId11"/>
      <w:footerReference w:type="default" r:id="rId12"/>
      <w:headerReference w:type="first" r:id="rId13"/>
      <w:footerReference w:type="first" r:id="rId14"/>
      <w:pgSz w:w="11906" w:h="16838" w:code="9"/>
      <w:pgMar w:top="1418" w:right="2552" w:bottom="1418" w:left="1985"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2C529" w14:textId="77777777" w:rsidR="00F0113F" w:rsidRDefault="00F0113F" w:rsidP="00E25647">
      <w:pPr>
        <w:spacing w:line="240" w:lineRule="auto"/>
      </w:pPr>
      <w:r>
        <w:separator/>
      </w:r>
    </w:p>
  </w:endnote>
  <w:endnote w:type="continuationSeparator" w:id="0">
    <w:p w14:paraId="03479D3F" w14:textId="77777777" w:rsidR="00F0113F" w:rsidRDefault="00F0113F"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E06CC" w14:textId="77777777" w:rsidR="00AC5EF1" w:rsidRDefault="00AC5EF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24B34" w14:textId="77777777" w:rsidR="00AC5EF1" w:rsidRPr="00AC5EF1" w:rsidRDefault="00AC5EF1" w:rsidP="00AC5EF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6E0F6" w14:textId="77777777" w:rsidR="00545972" w:rsidRPr="00AC5EF1" w:rsidRDefault="00545972" w:rsidP="00AC5EF1">
    <w:pPr>
      <w:pStyle w:val="Sidfot"/>
      <w:rPr>
        <w:rFonts w:cstheme="majorHAns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6E4DC" w14:textId="77777777" w:rsidR="00F0113F" w:rsidRPr="001565B5" w:rsidRDefault="00F0113F" w:rsidP="001565B5">
      <w:pPr>
        <w:pStyle w:val="Sidfot"/>
      </w:pPr>
    </w:p>
  </w:footnote>
  <w:footnote w:type="continuationSeparator" w:id="0">
    <w:p w14:paraId="40438574" w14:textId="77777777" w:rsidR="00F0113F" w:rsidRDefault="00F0113F"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E07EE" w14:textId="6B9ED3B3" w:rsidR="00AC5EF1" w:rsidRDefault="00FB1C7F">
    <w:pPr>
      <w:pStyle w:val="Sidhuvud"/>
    </w:pPr>
    <w:r>
      <w:rPr>
        <w:noProof/>
      </w:rPr>
      <mc:AlternateContent>
        <mc:Choice Requires="wps">
          <w:drawing>
            <wp:anchor distT="0" distB="0" distL="0" distR="0" simplePos="0" relativeHeight="251659264" behindDoc="0" locked="0" layoutInCell="1" allowOverlap="1" wp14:anchorId="472C70CA" wp14:editId="4CCBD5A1">
              <wp:simplePos x="635" y="635"/>
              <wp:positionH relativeFrom="page">
                <wp:align>left</wp:align>
              </wp:positionH>
              <wp:positionV relativeFrom="page">
                <wp:align>top</wp:align>
              </wp:positionV>
              <wp:extent cx="1268730" cy="376555"/>
              <wp:effectExtent l="0" t="0" r="7620" b="4445"/>
              <wp:wrapNone/>
              <wp:docPr id="1813581335"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76555"/>
                      </a:xfrm>
                      <a:prstGeom prst="rect">
                        <a:avLst/>
                      </a:prstGeom>
                      <a:noFill/>
                      <a:ln>
                        <a:noFill/>
                      </a:ln>
                    </wps:spPr>
                    <wps:txbx>
                      <w:txbxContent>
                        <w:p w14:paraId="4AE1A718" w14:textId="4DD42593" w:rsidR="00FB1C7F" w:rsidRPr="00FB1C7F" w:rsidRDefault="00FB1C7F" w:rsidP="00FB1C7F">
                          <w:pPr>
                            <w:spacing w:after="0"/>
                            <w:rPr>
                              <w:rFonts w:ascii="Aptos" w:eastAsia="Aptos" w:hAnsi="Aptos" w:cs="Aptos"/>
                              <w:noProof/>
                              <w:color w:val="000000"/>
                              <w:sz w:val="20"/>
                              <w:szCs w:val="20"/>
                            </w:rPr>
                          </w:pPr>
                          <w:r w:rsidRPr="00FB1C7F">
                            <w:rPr>
                              <w:rFonts w:ascii="Aptos" w:eastAsia="Aptos" w:hAnsi="Aptos" w:cs="Aptos"/>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72C70CA" id="_x0000_t202" coordsize="21600,21600" o:spt="202" path="m,l,21600r21600,l21600,xe">
              <v:stroke joinstyle="miter"/>
              <v:path gradientshapeok="t" o:connecttype="rect"/>
            </v:shapetype>
            <v:shape id="Textruta 2" o:spid="_x0000_s1026" type="#_x0000_t202" alt="Begränsad delning" style="position:absolute;margin-left:0;margin-top:0;width:99.9pt;height:29.6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n6KDgIAABsEAAAOAAAAZHJzL2Uyb0RvYy54bWysU1tv2yAUfp+0/4B4X+ykS9pZcaqsVaZJ&#10;UVsprfpMMMSWgIOAxM5+/Q7YSbquT9Ne4Nw4l+98zG87rchBON+AKel4lFMiDIeqMbuSvjyvvtxQ&#10;4gMzFVNgREmPwtPbxedP89YWYgI1qEo4gkmML1pb0joEW2SZ57XQzI/ACoNOCU6zgKrbZZVjLWbX&#10;Kpvk+SxrwVXWARfeo/W+d9JFyi+l4OFRSi8CUSXF3kI6XTq38cwWc1bsHLN1w4c22D90oVljsOg5&#10;1T0LjOxd81cq3XAHHmQYcdAZSNlwkWbAacb5u2k2NbMizYLgeHuGyf+/tPzhsLFPjoTuO3S4wAhI&#10;a33h0Rjn6aTT8cZOCfoRwuMZNtEFwuOjyezm+gpdHH1X17PpdBrTZJfX1vnwQ4AmUSipw7UktNhh&#10;7UMfegqJxQysGqXSapT5w4A5oyW7tBil0G27oe8tVEccx0G/aW/5qsGaa+bDE3O4WmwT6Roe8ZAK&#10;2pLCIFFSg/v1kT3GI+LopaRFqpTUIJcpUT8NbmIy/ZrnkVpJG3/Lp1FzSUNhexLMXt8BsnCMH8Ly&#10;JMa4oE6idKBfkc3LWA1dzHCsWdJwEu9CT1z8DVwslykIWWRZWJuN5TF1BCsi+dy9MmcHuAMu6gFO&#10;ZGLFO9T72PjS2+U+IPZpJRHYHs0Bb2RgWurwWyLF3+op6vKnF78BAAD//wMAUEsDBBQABgAIAAAA&#10;IQCR2Cm32wAAAAQBAAAPAAAAZHJzL2Rvd25yZXYueG1sTI9LS8RAEITvgv9haMGbO/GxYmImiwiC&#10;gsviuui1N9N5YKYnpCeb+O+d9aKXgqaaqq/y1ew6daBBWs8GLhcJKOLS25ZrA7v3p4s7UBKQLXae&#10;ycA3CayK05McM+snfqPDNtQqhrBkaKAJoc+0lrIhh7LwPXH0Kj84DPEcam0HnGK46/RVktxqhy3H&#10;hgZ7emyo/NqOzsDzjXyGsaqWsn5dT8nL5Hbj5sOY87P54R5UoDn8PcMRP6JDEZn2fmQrqjMQh4Rf&#10;PXppGmfsDSzTa9BFrv/DFz8AAAD//wMAUEsBAi0AFAAGAAgAAAAhALaDOJL+AAAA4QEAABMAAAAA&#10;AAAAAAAAAAAAAAAAAFtDb250ZW50X1R5cGVzXS54bWxQSwECLQAUAAYACAAAACEAOP0h/9YAAACU&#10;AQAACwAAAAAAAAAAAAAAAAAvAQAAX3JlbHMvLnJlbHNQSwECLQAUAAYACAAAACEAgU5+ig4CAAAb&#10;BAAADgAAAAAAAAAAAAAAAAAuAgAAZHJzL2Uyb0RvYy54bWxQSwECLQAUAAYACAAAACEAkdgpt9sA&#10;AAAEAQAADwAAAAAAAAAAAAAAAABoBAAAZHJzL2Rvd25yZXYueG1sUEsFBgAAAAAEAAQA8wAAAHAF&#10;AAAAAA==&#10;" filled="f" stroked="f">
              <v:textbox style="mso-fit-shape-to-text:t" inset="20pt,15pt,0,0">
                <w:txbxContent>
                  <w:p w14:paraId="4AE1A718" w14:textId="4DD42593" w:rsidR="00FB1C7F" w:rsidRPr="00FB1C7F" w:rsidRDefault="00FB1C7F" w:rsidP="00FB1C7F">
                    <w:pPr>
                      <w:spacing w:after="0"/>
                      <w:rPr>
                        <w:rFonts w:ascii="Aptos" w:eastAsia="Aptos" w:hAnsi="Aptos" w:cs="Aptos"/>
                        <w:noProof/>
                        <w:color w:val="000000"/>
                        <w:sz w:val="20"/>
                        <w:szCs w:val="20"/>
                      </w:rPr>
                    </w:pPr>
                    <w:r w:rsidRPr="00FB1C7F">
                      <w:rPr>
                        <w:rFonts w:ascii="Aptos" w:eastAsia="Aptos" w:hAnsi="Aptos" w:cs="Aptos"/>
                        <w:noProof/>
                        <w:color w:val="000000"/>
                        <w:sz w:val="20"/>
                        <w:szCs w:val="20"/>
                      </w:rPr>
                      <w:t>Begränsad delning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DAA60" w14:textId="268DE719" w:rsidR="00AC5EF1" w:rsidRDefault="00FB1C7F">
    <w:pPr>
      <w:pStyle w:val="Sidhuvud"/>
    </w:pPr>
    <w:r>
      <w:rPr>
        <w:noProof/>
      </w:rPr>
      <mc:AlternateContent>
        <mc:Choice Requires="wps">
          <w:drawing>
            <wp:anchor distT="0" distB="0" distL="0" distR="0" simplePos="0" relativeHeight="251660288" behindDoc="0" locked="0" layoutInCell="1" allowOverlap="1" wp14:anchorId="2CE76547" wp14:editId="77890EA3">
              <wp:simplePos x="1258432" y="543208"/>
              <wp:positionH relativeFrom="page">
                <wp:align>left</wp:align>
              </wp:positionH>
              <wp:positionV relativeFrom="page">
                <wp:align>top</wp:align>
              </wp:positionV>
              <wp:extent cx="1268730" cy="376555"/>
              <wp:effectExtent l="0" t="0" r="7620" b="4445"/>
              <wp:wrapNone/>
              <wp:docPr id="117342357"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76555"/>
                      </a:xfrm>
                      <a:prstGeom prst="rect">
                        <a:avLst/>
                      </a:prstGeom>
                      <a:noFill/>
                      <a:ln>
                        <a:noFill/>
                      </a:ln>
                    </wps:spPr>
                    <wps:txbx>
                      <w:txbxContent>
                        <w:p w14:paraId="1C5B0C48" w14:textId="6BF2E073" w:rsidR="00FB1C7F" w:rsidRPr="00FB1C7F" w:rsidRDefault="00FB1C7F" w:rsidP="00FB1C7F">
                          <w:pPr>
                            <w:spacing w:after="0"/>
                            <w:rPr>
                              <w:rFonts w:ascii="Aptos" w:eastAsia="Aptos" w:hAnsi="Aptos" w:cs="Aptos"/>
                              <w:noProof/>
                              <w:color w:val="000000"/>
                              <w:sz w:val="20"/>
                              <w:szCs w:val="20"/>
                            </w:rPr>
                          </w:pPr>
                          <w:r w:rsidRPr="00FB1C7F">
                            <w:rPr>
                              <w:rFonts w:ascii="Aptos" w:eastAsia="Aptos" w:hAnsi="Aptos" w:cs="Aptos"/>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2CE76547" id="_x0000_t202" coordsize="21600,21600" o:spt="202" path="m,l,21600r21600,l21600,xe">
              <v:stroke joinstyle="miter"/>
              <v:path gradientshapeok="t" o:connecttype="rect"/>
            </v:shapetype>
            <v:shape id="Textruta 3" o:spid="_x0000_s1027" type="#_x0000_t202" alt="Begränsad delning" style="position:absolute;margin-left:0;margin-top:0;width:99.9pt;height:29.6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PdSEQIAACIEAAAOAAAAZHJzL2Uyb0RvYy54bWysU01v2zAMvQ/YfxB0X+ykS9oZcYqsRYYB&#10;RVsgHXpWZCk2IIuCxMTOfv0oOR9dt9Owi0yKND/ee5rf9q1he+VDA7bk41HOmbISqsZuS/7jZfXp&#10;hrOAwlbCgFUlP6jAbxcfP8w7V6gJ1GAq5RkVsaHoXMlrRFdkWZC1akUYgVOWghp8K5Bcv80qLzqq&#10;3ppskuezrANfOQ9ShUC390OQL1J9rZXEJ62DQmZKTrNhOn06N/HMFnNRbL1wdSOPY4h/mKIVjaWm&#10;51L3AgXb+eaPUm0jPQTQOJLQZqB1I1XagbYZ5++2WdfCqbQLgRPcGabw/8rKx/3aPXuG/VfoicAI&#10;SOdCEegy7tNr38YvTcooThAezrCpHpmMP01mN9dXFJIUu7qeTafTWCa7/O18wG8KWhaNknuiJaEl&#10;9g8Bh9RTSmxmYdUYk6gx9rcLqhlvssuI0cJ+07OmejP+BqoDbeVhIDw4uWqo9YMI+Cw8MUzTkmrx&#10;iQ5toCs5HC3OavA//3Yf8wl4inLWkWJKbknSnJnvlgiZTD/neVRY8sZf8mn0fPLI2JwMu2vvgMQ4&#10;pnfhZDJjHpqTqT20ryTqZexGIWEl9Sw5nsw7HPRLj0Kq5TIlkZicwAe7djKWjphFQF/6V+HdEXUk&#10;vh7hpClRvAN/yI1/BrfcIVGQmIn4DmgeYSchJm6PjyYq/a2fsi5Pe/ELAAD//wMAUEsDBBQABgAI&#10;AAAAIQCR2Cm32wAAAAQBAAAPAAAAZHJzL2Rvd25yZXYueG1sTI9LS8RAEITvgv9haMGbO/GxYmIm&#10;iwiCgsviuui1N9N5YKYnpCeb+O+d9aKXgqaaqq/y1ew6daBBWs8GLhcJKOLS25ZrA7v3p4s7UBKQ&#10;LXaeycA3CayK05McM+snfqPDNtQqhrBkaKAJoc+0lrIhh7LwPXH0Kj84DPEcam0HnGK46/RVktxq&#10;hy3HhgZ7emyo/NqOzsDzjXyGsaqWsn5dT8nL5Hbj5sOY87P54R5UoDn8PcMRP6JDEZn2fmQrqjMQ&#10;h4RfPXppGmfsDSzTa9BFrv/DFz8AAAD//wMAUEsBAi0AFAAGAAgAAAAhALaDOJL+AAAA4QEAABMA&#10;AAAAAAAAAAAAAAAAAAAAAFtDb250ZW50X1R5cGVzXS54bWxQSwECLQAUAAYACAAAACEAOP0h/9YA&#10;AACUAQAACwAAAAAAAAAAAAAAAAAvAQAAX3JlbHMvLnJlbHNQSwECLQAUAAYACAAAACEAWLj3UhEC&#10;AAAiBAAADgAAAAAAAAAAAAAAAAAuAgAAZHJzL2Uyb0RvYy54bWxQSwECLQAUAAYACAAAACEAkdgp&#10;t9sAAAAEAQAADwAAAAAAAAAAAAAAAABrBAAAZHJzL2Rvd25yZXYueG1sUEsFBgAAAAAEAAQA8wAA&#10;AHMFAAAAAA==&#10;" filled="f" stroked="f">
              <v:textbox style="mso-fit-shape-to-text:t" inset="20pt,15pt,0,0">
                <w:txbxContent>
                  <w:p w14:paraId="1C5B0C48" w14:textId="6BF2E073" w:rsidR="00FB1C7F" w:rsidRPr="00FB1C7F" w:rsidRDefault="00FB1C7F" w:rsidP="00FB1C7F">
                    <w:pPr>
                      <w:spacing w:after="0"/>
                      <w:rPr>
                        <w:rFonts w:ascii="Aptos" w:eastAsia="Aptos" w:hAnsi="Aptos" w:cs="Aptos"/>
                        <w:noProof/>
                        <w:color w:val="000000"/>
                        <w:sz w:val="20"/>
                        <w:szCs w:val="20"/>
                      </w:rPr>
                    </w:pPr>
                    <w:r w:rsidRPr="00FB1C7F">
                      <w:rPr>
                        <w:rFonts w:ascii="Aptos" w:eastAsia="Aptos" w:hAnsi="Aptos" w:cs="Aptos"/>
                        <w:noProof/>
                        <w:color w:val="000000"/>
                        <w:sz w:val="20"/>
                        <w:szCs w:val="20"/>
                      </w:rPr>
                      <w:t>Begränsad delning</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E7C30" w14:textId="7BFE5655" w:rsidR="00AC5EF1" w:rsidRDefault="00FB1C7F">
    <w:pPr>
      <w:pStyle w:val="Sidhuvud"/>
    </w:pPr>
    <w:r>
      <w:rPr>
        <w:noProof/>
      </w:rPr>
      <mc:AlternateContent>
        <mc:Choice Requires="wps">
          <w:drawing>
            <wp:anchor distT="0" distB="0" distL="0" distR="0" simplePos="0" relativeHeight="251658240" behindDoc="0" locked="0" layoutInCell="1" allowOverlap="1" wp14:anchorId="6742EC51" wp14:editId="06B5F09A">
              <wp:simplePos x="635" y="635"/>
              <wp:positionH relativeFrom="page">
                <wp:align>left</wp:align>
              </wp:positionH>
              <wp:positionV relativeFrom="page">
                <wp:align>top</wp:align>
              </wp:positionV>
              <wp:extent cx="1268730" cy="376555"/>
              <wp:effectExtent l="0" t="0" r="7620" b="4445"/>
              <wp:wrapNone/>
              <wp:docPr id="1994729497" name="Textruta 1"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76555"/>
                      </a:xfrm>
                      <a:prstGeom prst="rect">
                        <a:avLst/>
                      </a:prstGeom>
                      <a:noFill/>
                      <a:ln>
                        <a:noFill/>
                      </a:ln>
                    </wps:spPr>
                    <wps:txbx>
                      <w:txbxContent>
                        <w:p w14:paraId="6FC6A6D8" w14:textId="32FBA28F" w:rsidR="00FB1C7F" w:rsidRPr="00FB1C7F" w:rsidRDefault="00FB1C7F" w:rsidP="00FB1C7F">
                          <w:pPr>
                            <w:spacing w:after="0"/>
                            <w:rPr>
                              <w:rFonts w:ascii="Aptos" w:eastAsia="Aptos" w:hAnsi="Aptos" w:cs="Aptos"/>
                              <w:noProof/>
                              <w:color w:val="000000"/>
                              <w:sz w:val="20"/>
                              <w:szCs w:val="20"/>
                            </w:rPr>
                          </w:pPr>
                          <w:r w:rsidRPr="00FB1C7F">
                            <w:rPr>
                              <w:rFonts w:ascii="Aptos" w:eastAsia="Aptos" w:hAnsi="Aptos" w:cs="Aptos"/>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742EC51" id="_x0000_t202" coordsize="21600,21600" o:spt="202" path="m,l,21600r21600,l21600,xe">
              <v:stroke joinstyle="miter"/>
              <v:path gradientshapeok="t" o:connecttype="rect"/>
            </v:shapetype>
            <v:shape id="Textruta 1" o:spid="_x0000_s1028" type="#_x0000_t202" alt="Begränsad delning" style="position:absolute;margin-left:0;margin-top:0;width:99.9pt;height:29.6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gQQEwIAACIEAAAOAAAAZHJzL2Uyb0RvYy54bWysU99v2jAQfp+0/8Hy+0igg3YRoWKtmCah&#10;thKt+mwcm0SyfZZtSNhfv7NDoOv6NO3FufNd7sf3fZ7fdlqRg3C+AVPS8SinRBgOVWN2JX15Xn25&#10;ocQHZiqmwIiSHoWnt4vPn+atLcQEalCVcASLGF+0tqR1CLbIMs9roZkfgRUGgxKcZgFdt8sqx1qs&#10;rlU2yfNZ1oKrrAMuvMfb+z5IF6m+lIKHRym9CESVFGcL6XTp3MYzW8xZsXPM1g0/jcH+YQrNGoNN&#10;z6XuWWBk75q/SumGO/Agw4iDzkDKhou0A24zzt9ts6mZFWkXBMfbM0z+/5XlD4eNfXIkdN+hQwIj&#10;IK31hcfLuE8nnY5fnJRgHCE8nmETXSA8/jSZ3VxfYYhj7Op6Np1OY5ns8rd1PvwQoEk0SuqQloQW&#10;O6x96FOHlNjMwKpRKlGjzB8XWDPeZJcRoxW6bUeaqqSTYfwtVEfcykFPuLd81WDrNfPhiTlkGKdF&#10;1YZHPKSCtqRwsiipwf366D7mI/AYpaRFxZTUoKQpUT8NEjKZfs3zqLDkjb/l0+i55KGxHQyz13eA&#10;Yhzju7A8mTEvqMGUDvQrinoZu2GIGY49SxoG8y70+sVHwcVymZJQTJaFtdlYHktHzCKgz90rc/aE&#10;ekC+HmDQFCvegd/nxj+9Xe4DUpCYifj2aJ5gRyEmbk+PJir9rZ+yLk978RsAAP//AwBQSwMEFAAG&#10;AAgAAAAhAJHYKbfbAAAABAEAAA8AAABkcnMvZG93bnJldi54bWxMj0tLxEAQhO+C/2FowZs78bFi&#10;YiaLCIKCy+K66LU303lgpiekJ5v47531opeCppqqr/LV7Dp1oEFazwYuFwko4tLblmsDu/eniztQ&#10;EpAtdp7JwDcJrIrTkxwz6yd+o8M21CqGsGRooAmhz7SWsiGHsvA9cfQqPzgM8RxqbQecYrjr9FWS&#10;3GqHLceGBnt6bKj82o7OwPONfIaxqpayfl1PycvkduPmw5jzs/nhHlSgOfw9wxE/okMRmfZ+ZCuq&#10;MxCHhF89emkaZ+wNLNNr0EWu/8MXPwAAAP//AwBQSwECLQAUAAYACAAAACEAtoM4kv4AAADhAQAA&#10;EwAAAAAAAAAAAAAAAAAAAAAAW0NvbnRlbnRfVHlwZXNdLnhtbFBLAQItABQABgAIAAAAIQA4/SH/&#10;1gAAAJQBAAALAAAAAAAAAAAAAAAAAC8BAABfcmVscy8ucmVsc1BLAQItABQABgAIAAAAIQAJLgQQ&#10;EwIAACIEAAAOAAAAAAAAAAAAAAAAAC4CAABkcnMvZTJvRG9jLnhtbFBLAQItABQABgAIAAAAIQCR&#10;2Cm32wAAAAQBAAAPAAAAAAAAAAAAAAAAAG0EAABkcnMvZG93bnJldi54bWxQSwUGAAAAAAQABADz&#10;AAAAdQUAAAAA&#10;" filled="f" stroked="f">
              <v:textbox style="mso-fit-shape-to-text:t" inset="20pt,15pt,0,0">
                <w:txbxContent>
                  <w:p w14:paraId="6FC6A6D8" w14:textId="32FBA28F" w:rsidR="00FB1C7F" w:rsidRPr="00FB1C7F" w:rsidRDefault="00FB1C7F" w:rsidP="00FB1C7F">
                    <w:pPr>
                      <w:spacing w:after="0"/>
                      <w:rPr>
                        <w:rFonts w:ascii="Aptos" w:eastAsia="Aptos" w:hAnsi="Aptos" w:cs="Aptos"/>
                        <w:noProof/>
                        <w:color w:val="000000"/>
                        <w:sz w:val="20"/>
                        <w:szCs w:val="20"/>
                      </w:rPr>
                    </w:pPr>
                    <w:r w:rsidRPr="00FB1C7F">
                      <w:rPr>
                        <w:rFonts w:ascii="Aptos" w:eastAsia="Aptos" w:hAnsi="Aptos" w:cs="Aptos"/>
                        <w:noProof/>
                        <w:color w:val="000000"/>
                        <w:sz w:val="20"/>
                        <w:szCs w:val="20"/>
                      </w:rPr>
                      <w:t>Begränsad delning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2CE9A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9BCE70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D3E718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9340BB8"/>
    <w:lvl w:ilvl="0">
      <w:start w:val="1"/>
      <w:numFmt w:val="decimal"/>
      <w:pStyle w:val="Numreradlista2"/>
      <w:lvlText w:val="%1."/>
      <w:lvlJc w:val="left"/>
      <w:pPr>
        <w:tabs>
          <w:tab w:val="num" w:pos="643"/>
        </w:tabs>
        <w:ind w:left="643" w:hanging="360"/>
      </w:pPr>
    </w:lvl>
  </w:abstractNum>
  <w:abstractNum w:abstractNumId="4" w15:restartNumberingAfterBreak="0">
    <w:nsid w:val="06180271"/>
    <w:multiLevelType w:val="multilevel"/>
    <w:tmpl w:val="00D2B484"/>
    <w:styleLink w:val="Listformatpunktlista2"/>
    <w:lvl w:ilvl="0">
      <w:start w:val="1"/>
      <w:numFmt w:val="bullet"/>
      <w:pStyle w:val="Punktlista"/>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4B64A3"/>
    <w:multiLevelType w:val="hybridMultilevel"/>
    <w:tmpl w:val="2FF6542A"/>
    <w:lvl w:ilvl="0" w:tplc="041D0001">
      <w:start w:val="1"/>
      <w:numFmt w:val="bullet"/>
      <w:lvlText w:val=""/>
      <w:lvlJc w:val="left"/>
      <w:pPr>
        <w:ind w:left="1080" w:hanging="360"/>
      </w:pPr>
      <w:rPr>
        <w:rFonts w:ascii="Symbol" w:hAnsi="Symbol" w:hint="default"/>
      </w:rPr>
    </w:lvl>
    <w:lvl w:ilvl="1" w:tplc="041D0003">
      <w:start w:val="1"/>
      <w:numFmt w:val="bullet"/>
      <w:lvlText w:val="o"/>
      <w:lvlJc w:val="left"/>
      <w:pPr>
        <w:ind w:left="1800" w:hanging="360"/>
      </w:pPr>
      <w:rPr>
        <w:rFonts w:ascii="Courier New" w:hAnsi="Courier New" w:cs="Courier New" w:hint="default"/>
      </w:rPr>
    </w:lvl>
    <w:lvl w:ilvl="2" w:tplc="041D0005">
      <w:start w:val="1"/>
      <w:numFmt w:val="bullet"/>
      <w:lvlText w:val=""/>
      <w:lvlJc w:val="left"/>
      <w:pPr>
        <w:ind w:left="2520" w:hanging="360"/>
      </w:pPr>
      <w:rPr>
        <w:rFonts w:ascii="Wingdings" w:hAnsi="Wingdings" w:hint="default"/>
      </w:rPr>
    </w:lvl>
    <w:lvl w:ilvl="3" w:tplc="041D0001">
      <w:start w:val="1"/>
      <w:numFmt w:val="bullet"/>
      <w:lvlText w:val=""/>
      <w:lvlJc w:val="left"/>
      <w:pPr>
        <w:ind w:left="3240" w:hanging="360"/>
      </w:pPr>
      <w:rPr>
        <w:rFonts w:ascii="Symbol" w:hAnsi="Symbol" w:hint="default"/>
      </w:rPr>
    </w:lvl>
    <w:lvl w:ilvl="4" w:tplc="041D0003">
      <w:start w:val="1"/>
      <w:numFmt w:val="bullet"/>
      <w:lvlText w:val="o"/>
      <w:lvlJc w:val="left"/>
      <w:pPr>
        <w:ind w:left="3960" w:hanging="360"/>
      </w:pPr>
      <w:rPr>
        <w:rFonts w:ascii="Courier New" w:hAnsi="Courier New" w:cs="Courier New" w:hint="default"/>
      </w:rPr>
    </w:lvl>
    <w:lvl w:ilvl="5" w:tplc="041D0005">
      <w:start w:val="1"/>
      <w:numFmt w:val="bullet"/>
      <w:lvlText w:val=""/>
      <w:lvlJc w:val="left"/>
      <w:pPr>
        <w:ind w:left="4680" w:hanging="360"/>
      </w:pPr>
      <w:rPr>
        <w:rFonts w:ascii="Wingdings" w:hAnsi="Wingdings" w:hint="default"/>
      </w:rPr>
    </w:lvl>
    <w:lvl w:ilvl="6" w:tplc="041D0001">
      <w:start w:val="1"/>
      <w:numFmt w:val="bullet"/>
      <w:lvlText w:val=""/>
      <w:lvlJc w:val="left"/>
      <w:pPr>
        <w:ind w:left="5400" w:hanging="360"/>
      </w:pPr>
      <w:rPr>
        <w:rFonts w:ascii="Symbol" w:hAnsi="Symbol" w:hint="default"/>
      </w:rPr>
    </w:lvl>
    <w:lvl w:ilvl="7" w:tplc="041D0003">
      <w:start w:val="1"/>
      <w:numFmt w:val="bullet"/>
      <w:lvlText w:val="o"/>
      <w:lvlJc w:val="left"/>
      <w:pPr>
        <w:ind w:left="6120" w:hanging="360"/>
      </w:pPr>
      <w:rPr>
        <w:rFonts w:ascii="Courier New" w:hAnsi="Courier New" w:cs="Courier New" w:hint="default"/>
      </w:rPr>
    </w:lvl>
    <w:lvl w:ilvl="8" w:tplc="041D0005">
      <w:start w:val="1"/>
      <w:numFmt w:val="bullet"/>
      <w:lvlText w:val=""/>
      <w:lvlJc w:val="left"/>
      <w:pPr>
        <w:ind w:left="6840" w:hanging="360"/>
      </w:pPr>
      <w:rPr>
        <w:rFonts w:ascii="Wingdings" w:hAnsi="Wingdings" w:hint="default"/>
      </w:rPr>
    </w:lvl>
  </w:abstractNum>
  <w:abstractNum w:abstractNumId="6" w15:restartNumberingAfterBreak="0">
    <w:nsid w:val="252E090B"/>
    <w:multiLevelType w:val="multilevel"/>
    <w:tmpl w:val="549ECCB8"/>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7" w15:restartNumberingAfterBreak="0">
    <w:nsid w:val="26F663D9"/>
    <w:multiLevelType w:val="hybridMultilevel"/>
    <w:tmpl w:val="EE3E778A"/>
    <w:lvl w:ilvl="0" w:tplc="041D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3C2B0666"/>
    <w:multiLevelType w:val="multilevel"/>
    <w:tmpl w:val="52061D76"/>
    <w:styleLink w:val="Listformatpunktlista"/>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Symbol" w:hAnsi="Symbol" w:hint="default"/>
        <w:color w:val="auto"/>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C406E33"/>
    <w:multiLevelType w:val="hybridMultilevel"/>
    <w:tmpl w:val="1B16803C"/>
    <w:lvl w:ilvl="0" w:tplc="041D0001">
      <w:start w:val="1"/>
      <w:numFmt w:val="bullet"/>
      <w:lvlText w:val=""/>
      <w:lvlJc w:val="left"/>
      <w:pPr>
        <w:ind w:left="1077" w:hanging="360"/>
      </w:pPr>
      <w:rPr>
        <w:rFonts w:ascii="Symbol" w:hAnsi="Symbol" w:hint="default"/>
      </w:rPr>
    </w:lvl>
    <w:lvl w:ilvl="1" w:tplc="041D0003" w:tentative="1">
      <w:start w:val="1"/>
      <w:numFmt w:val="bullet"/>
      <w:lvlText w:val="o"/>
      <w:lvlJc w:val="left"/>
      <w:pPr>
        <w:ind w:left="1797" w:hanging="360"/>
      </w:pPr>
      <w:rPr>
        <w:rFonts w:ascii="Courier New" w:hAnsi="Courier New" w:cs="Courier New" w:hint="default"/>
      </w:rPr>
    </w:lvl>
    <w:lvl w:ilvl="2" w:tplc="041D0005" w:tentative="1">
      <w:start w:val="1"/>
      <w:numFmt w:val="bullet"/>
      <w:lvlText w:val=""/>
      <w:lvlJc w:val="left"/>
      <w:pPr>
        <w:ind w:left="2517" w:hanging="360"/>
      </w:pPr>
      <w:rPr>
        <w:rFonts w:ascii="Wingdings" w:hAnsi="Wingdings" w:hint="default"/>
      </w:rPr>
    </w:lvl>
    <w:lvl w:ilvl="3" w:tplc="041D0001" w:tentative="1">
      <w:start w:val="1"/>
      <w:numFmt w:val="bullet"/>
      <w:lvlText w:val=""/>
      <w:lvlJc w:val="left"/>
      <w:pPr>
        <w:ind w:left="3237" w:hanging="360"/>
      </w:pPr>
      <w:rPr>
        <w:rFonts w:ascii="Symbol" w:hAnsi="Symbol" w:hint="default"/>
      </w:rPr>
    </w:lvl>
    <w:lvl w:ilvl="4" w:tplc="041D0003" w:tentative="1">
      <w:start w:val="1"/>
      <w:numFmt w:val="bullet"/>
      <w:lvlText w:val="o"/>
      <w:lvlJc w:val="left"/>
      <w:pPr>
        <w:ind w:left="3957" w:hanging="360"/>
      </w:pPr>
      <w:rPr>
        <w:rFonts w:ascii="Courier New" w:hAnsi="Courier New" w:cs="Courier New" w:hint="default"/>
      </w:rPr>
    </w:lvl>
    <w:lvl w:ilvl="5" w:tplc="041D0005" w:tentative="1">
      <w:start w:val="1"/>
      <w:numFmt w:val="bullet"/>
      <w:lvlText w:val=""/>
      <w:lvlJc w:val="left"/>
      <w:pPr>
        <w:ind w:left="4677" w:hanging="360"/>
      </w:pPr>
      <w:rPr>
        <w:rFonts w:ascii="Wingdings" w:hAnsi="Wingdings" w:hint="default"/>
      </w:rPr>
    </w:lvl>
    <w:lvl w:ilvl="6" w:tplc="041D0001" w:tentative="1">
      <w:start w:val="1"/>
      <w:numFmt w:val="bullet"/>
      <w:lvlText w:val=""/>
      <w:lvlJc w:val="left"/>
      <w:pPr>
        <w:ind w:left="5397" w:hanging="360"/>
      </w:pPr>
      <w:rPr>
        <w:rFonts w:ascii="Symbol" w:hAnsi="Symbol" w:hint="default"/>
      </w:rPr>
    </w:lvl>
    <w:lvl w:ilvl="7" w:tplc="041D0003" w:tentative="1">
      <w:start w:val="1"/>
      <w:numFmt w:val="bullet"/>
      <w:lvlText w:val="o"/>
      <w:lvlJc w:val="left"/>
      <w:pPr>
        <w:ind w:left="6117" w:hanging="360"/>
      </w:pPr>
      <w:rPr>
        <w:rFonts w:ascii="Courier New" w:hAnsi="Courier New" w:cs="Courier New" w:hint="default"/>
      </w:rPr>
    </w:lvl>
    <w:lvl w:ilvl="8" w:tplc="041D0005" w:tentative="1">
      <w:start w:val="1"/>
      <w:numFmt w:val="bullet"/>
      <w:lvlText w:val=""/>
      <w:lvlJc w:val="left"/>
      <w:pPr>
        <w:ind w:left="6837" w:hanging="360"/>
      </w:pPr>
      <w:rPr>
        <w:rFonts w:ascii="Wingdings" w:hAnsi="Wingdings" w:hint="default"/>
      </w:rPr>
    </w:lvl>
  </w:abstractNum>
  <w:abstractNum w:abstractNumId="10" w15:restartNumberingAfterBreak="0">
    <w:nsid w:val="5C272035"/>
    <w:multiLevelType w:val="multilevel"/>
    <w:tmpl w:val="FB883CFA"/>
    <w:numStyleLink w:val="Listformatnumreraderubriker"/>
  </w:abstractNum>
  <w:abstractNum w:abstractNumId="11" w15:restartNumberingAfterBreak="0">
    <w:nsid w:val="5D2656F6"/>
    <w:multiLevelType w:val="multilevel"/>
    <w:tmpl w:val="00D2B484"/>
    <w:numStyleLink w:val="Listformatpunktlista2"/>
  </w:abstractNum>
  <w:abstractNum w:abstractNumId="12" w15:restartNumberingAfterBreak="0">
    <w:nsid w:val="628E22A3"/>
    <w:multiLevelType w:val="multilevel"/>
    <w:tmpl w:val="FB883CFA"/>
    <w:styleLink w:val="Listformatnumreraderubriker"/>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7062EE7"/>
    <w:multiLevelType w:val="hybridMultilevel"/>
    <w:tmpl w:val="E042E41E"/>
    <w:lvl w:ilvl="0" w:tplc="BD04FB6C">
      <w:start w:val="1"/>
      <w:numFmt w:val="bullet"/>
      <w:lvlText w:val="-"/>
      <w:lvlJc w:val="left"/>
      <w:pPr>
        <w:ind w:left="1080" w:hanging="360"/>
      </w:pPr>
      <w:rPr>
        <w:rFonts w:ascii="Palatino Linotype" w:eastAsiaTheme="minorEastAsia" w:hAnsi="Palatino Linotype" w:cstheme="minorBidi"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4" w15:restartNumberingAfterBreak="0">
    <w:nsid w:val="696753F1"/>
    <w:multiLevelType w:val="hybridMultilevel"/>
    <w:tmpl w:val="53D6CDF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5" w15:restartNumberingAfterBreak="0">
    <w:nsid w:val="6E1728CB"/>
    <w:multiLevelType w:val="hybridMultilevel"/>
    <w:tmpl w:val="5F78E14E"/>
    <w:lvl w:ilvl="0" w:tplc="041D000F">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73EE4442"/>
    <w:multiLevelType w:val="multilevel"/>
    <w:tmpl w:val="93501210"/>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43577558">
    <w:abstractNumId w:val="16"/>
  </w:num>
  <w:num w:numId="2" w16cid:durableId="33584003">
    <w:abstractNumId w:val="12"/>
  </w:num>
  <w:num w:numId="3" w16cid:durableId="497232879">
    <w:abstractNumId w:val="8"/>
  </w:num>
  <w:num w:numId="4" w16cid:durableId="1305894757">
    <w:abstractNumId w:val="4"/>
  </w:num>
  <w:num w:numId="5" w16cid:durableId="475071173">
    <w:abstractNumId w:val="16"/>
  </w:num>
  <w:num w:numId="6" w16cid:durableId="1673340185">
    <w:abstractNumId w:val="3"/>
  </w:num>
  <w:num w:numId="7" w16cid:durableId="513761963">
    <w:abstractNumId w:val="2"/>
  </w:num>
  <w:num w:numId="8" w16cid:durableId="65298201">
    <w:abstractNumId w:val="1"/>
  </w:num>
  <w:num w:numId="9" w16cid:durableId="1412393065">
    <w:abstractNumId w:val="0"/>
  </w:num>
  <w:num w:numId="10" w16cid:durableId="132867772">
    <w:abstractNumId w:val="11"/>
  </w:num>
  <w:num w:numId="11" w16cid:durableId="962226714">
    <w:abstractNumId w:val="10"/>
  </w:num>
  <w:num w:numId="12" w16cid:durableId="2104446475">
    <w:abstractNumId w:val="15"/>
  </w:num>
  <w:num w:numId="13" w16cid:durableId="1998799484">
    <w:abstractNumId w:val="13"/>
  </w:num>
  <w:num w:numId="14" w16cid:durableId="1070620227">
    <w:abstractNumId w:val="7"/>
  </w:num>
  <w:num w:numId="15" w16cid:durableId="526868361">
    <w:abstractNumId w:val="6"/>
  </w:num>
  <w:num w:numId="16" w16cid:durableId="1662274484">
    <w:abstractNumId w:val="5"/>
  </w:num>
  <w:num w:numId="17" w16cid:durableId="1559784757">
    <w:abstractNumId w:val="9"/>
  </w:num>
  <w:num w:numId="18" w16cid:durableId="645816445">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C90"/>
    <w:rsid w:val="0000059E"/>
    <w:rsid w:val="00020939"/>
    <w:rsid w:val="00036ACA"/>
    <w:rsid w:val="00041C49"/>
    <w:rsid w:val="00091246"/>
    <w:rsid w:val="00093CE3"/>
    <w:rsid w:val="00096720"/>
    <w:rsid w:val="000A18A5"/>
    <w:rsid w:val="000D742D"/>
    <w:rsid w:val="000E3404"/>
    <w:rsid w:val="000E4034"/>
    <w:rsid w:val="000F151E"/>
    <w:rsid w:val="000F60CF"/>
    <w:rsid w:val="001002AA"/>
    <w:rsid w:val="001156E8"/>
    <w:rsid w:val="00130729"/>
    <w:rsid w:val="0013632C"/>
    <w:rsid w:val="00137125"/>
    <w:rsid w:val="001565B5"/>
    <w:rsid w:val="00165B16"/>
    <w:rsid w:val="00165FD6"/>
    <w:rsid w:val="0019145C"/>
    <w:rsid w:val="001A4539"/>
    <w:rsid w:val="001D499C"/>
    <w:rsid w:val="001E2799"/>
    <w:rsid w:val="001F0812"/>
    <w:rsid w:val="00205EB0"/>
    <w:rsid w:val="00225E13"/>
    <w:rsid w:val="00256EC9"/>
    <w:rsid w:val="00270306"/>
    <w:rsid w:val="002872AF"/>
    <w:rsid w:val="0029770C"/>
    <w:rsid w:val="002C7BDF"/>
    <w:rsid w:val="002D1A6B"/>
    <w:rsid w:val="002E6555"/>
    <w:rsid w:val="002F2FCC"/>
    <w:rsid w:val="00303DCD"/>
    <w:rsid w:val="00317C32"/>
    <w:rsid w:val="00332B42"/>
    <w:rsid w:val="00342BAB"/>
    <w:rsid w:val="00342D40"/>
    <w:rsid w:val="0035385D"/>
    <w:rsid w:val="003677FC"/>
    <w:rsid w:val="003816F9"/>
    <w:rsid w:val="00382CDA"/>
    <w:rsid w:val="003A4AE7"/>
    <w:rsid w:val="003C19D5"/>
    <w:rsid w:val="003C5CF8"/>
    <w:rsid w:val="003E2BB0"/>
    <w:rsid w:val="003E4BDD"/>
    <w:rsid w:val="003F115C"/>
    <w:rsid w:val="003F4840"/>
    <w:rsid w:val="004050F1"/>
    <w:rsid w:val="00413E88"/>
    <w:rsid w:val="00416052"/>
    <w:rsid w:val="00445852"/>
    <w:rsid w:val="00445860"/>
    <w:rsid w:val="0044747B"/>
    <w:rsid w:val="00465E33"/>
    <w:rsid w:val="0047020F"/>
    <w:rsid w:val="004739F0"/>
    <w:rsid w:val="00474416"/>
    <w:rsid w:val="0047515C"/>
    <w:rsid w:val="00482434"/>
    <w:rsid w:val="0049710B"/>
    <w:rsid w:val="004A1499"/>
    <w:rsid w:val="004A50F6"/>
    <w:rsid w:val="004D778A"/>
    <w:rsid w:val="00521985"/>
    <w:rsid w:val="00526960"/>
    <w:rsid w:val="00545972"/>
    <w:rsid w:val="00552E2A"/>
    <w:rsid w:val="005804DF"/>
    <w:rsid w:val="0058105A"/>
    <w:rsid w:val="005A7CC9"/>
    <w:rsid w:val="005B1832"/>
    <w:rsid w:val="005E3AF4"/>
    <w:rsid w:val="005F11B4"/>
    <w:rsid w:val="0062303E"/>
    <w:rsid w:val="0062646B"/>
    <w:rsid w:val="00630209"/>
    <w:rsid w:val="006419CE"/>
    <w:rsid w:val="00644641"/>
    <w:rsid w:val="00650B23"/>
    <w:rsid w:val="00662B38"/>
    <w:rsid w:val="00675FF0"/>
    <w:rsid w:val="00677152"/>
    <w:rsid w:val="00680823"/>
    <w:rsid w:val="0069094B"/>
    <w:rsid w:val="006927D2"/>
    <w:rsid w:val="006B01B9"/>
    <w:rsid w:val="006B3154"/>
    <w:rsid w:val="006B4D1B"/>
    <w:rsid w:val="006B6100"/>
    <w:rsid w:val="006C1D81"/>
    <w:rsid w:val="006C238C"/>
    <w:rsid w:val="006F7E5A"/>
    <w:rsid w:val="00707B7F"/>
    <w:rsid w:val="00710D48"/>
    <w:rsid w:val="007119E4"/>
    <w:rsid w:val="00715DD8"/>
    <w:rsid w:val="0072258C"/>
    <w:rsid w:val="007308DC"/>
    <w:rsid w:val="00732767"/>
    <w:rsid w:val="00734549"/>
    <w:rsid w:val="0073754A"/>
    <w:rsid w:val="007444E6"/>
    <w:rsid w:val="00765DCC"/>
    <w:rsid w:val="007669AF"/>
    <w:rsid w:val="00771DD6"/>
    <w:rsid w:val="0077206F"/>
    <w:rsid w:val="00776913"/>
    <w:rsid w:val="00781A86"/>
    <w:rsid w:val="00786CBC"/>
    <w:rsid w:val="00790808"/>
    <w:rsid w:val="00792F23"/>
    <w:rsid w:val="007C1402"/>
    <w:rsid w:val="007D1A2F"/>
    <w:rsid w:val="007E4135"/>
    <w:rsid w:val="007F5B9C"/>
    <w:rsid w:val="00803397"/>
    <w:rsid w:val="00804A07"/>
    <w:rsid w:val="00830F24"/>
    <w:rsid w:val="00836BFB"/>
    <w:rsid w:val="00837CBF"/>
    <w:rsid w:val="00842A5F"/>
    <w:rsid w:val="00847DB3"/>
    <w:rsid w:val="00851366"/>
    <w:rsid w:val="008710DE"/>
    <w:rsid w:val="00881FF0"/>
    <w:rsid w:val="008B5138"/>
    <w:rsid w:val="008D0A08"/>
    <w:rsid w:val="008D2DF7"/>
    <w:rsid w:val="008F3D28"/>
    <w:rsid w:val="009161BE"/>
    <w:rsid w:val="00937407"/>
    <w:rsid w:val="00952B2F"/>
    <w:rsid w:val="009604E0"/>
    <w:rsid w:val="00970E4C"/>
    <w:rsid w:val="00971A6A"/>
    <w:rsid w:val="00992047"/>
    <w:rsid w:val="009921E7"/>
    <w:rsid w:val="009B454F"/>
    <w:rsid w:val="009B678E"/>
    <w:rsid w:val="009C3047"/>
    <w:rsid w:val="009D59CA"/>
    <w:rsid w:val="009F7E8F"/>
    <w:rsid w:val="00A019D8"/>
    <w:rsid w:val="00A03753"/>
    <w:rsid w:val="00A1166A"/>
    <w:rsid w:val="00A55BE8"/>
    <w:rsid w:val="00A623DF"/>
    <w:rsid w:val="00A634D2"/>
    <w:rsid w:val="00A66AB8"/>
    <w:rsid w:val="00A874EA"/>
    <w:rsid w:val="00A91E79"/>
    <w:rsid w:val="00A94F83"/>
    <w:rsid w:val="00AB4043"/>
    <w:rsid w:val="00AB49A3"/>
    <w:rsid w:val="00AB6B88"/>
    <w:rsid w:val="00AC5EF1"/>
    <w:rsid w:val="00AD4A6E"/>
    <w:rsid w:val="00B00D17"/>
    <w:rsid w:val="00B13B81"/>
    <w:rsid w:val="00B16A65"/>
    <w:rsid w:val="00B302B0"/>
    <w:rsid w:val="00B56FE5"/>
    <w:rsid w:val="00B7484D"/>
    <w:rsid w:val="00B957FF"/>
    <w:rsid w:val="00BA514F"/>
    <w:rsid w:val="00BA69B4"/>
    <w:rsid w:val="00BB315B"/>
    <w:rsid w:val="00BB4FBE"/>
    <w:rsid w:val="00BB7C98"/>
    <w:rsid w:val="00BC1655"/>
    <w:rsid w:val="00BD5F04"/>
    <w:rsid w:val="00BF0D2D"/>
    <w:rsid w:val="00C074B7"/>
    <w:rsid w:val="00C113D7"/>
    <w:rsid w:val="00C13696"/>
    <w:rsid w:val="00C14A5B"/>
    <w:rsid w:val="00C23693"/>
    <w:rsid w:val="00C36C4F"/>
    <w:rsid w:val="00C45C23"/>
    <w:rsid w:val="00C55325"/>
    <w:rsid w:val="00C56FAD"/>
    <w:rsid w:val="00C82E48"/>
    <w:rsid w:val="00C833CC"/>
    <w:rsid w:val="00C83531"/>
    <w:rsid w:val="00C85A94"/>
    <w:rsid w:val="00CA70D8"/>
    <w:rsid w:val="00CF3963"/>
    <w:rsid w:val="00D04679"/>
    <w:rsid w:val="00D06401"/>
    <w:rsid w:val="00D1380F"/>
    <w:rsid w:val="00D266DC"/>
    <w:rsid w:val="00D40D2B"/>
    <w:rsid w:val="00D522BD"/>
    <w:rsid w:val="00D85667"/>
    <w:rsid w:val="00DA22C6"/>
    <w:rsid w:val="00DA7858"/>
    <w:rsid w:val="00DB5D9F"/>
    <w:rsid w:val="00DB6C29"/>
    <w:rsid w:val="00DC2506"/>
    <w:rsid w:val="00DC5D7C"/>
    <w:rsid w:val="00DF1A86"/>
    <w:rsid w:val="00E00990"/>
    <w:rsid w:val="00E06032"/>
    <w:rsid w:val="00E25647"/>
    <w:rsid w:val="00E26B0B"/>
    <w:rsid w:val="00E4678B"/>
    <w:rsid w:val="00E65FCD"/>
    <w:rsid w:val="00E76981"/>
    <w:rsid w:val="00E90FF0"/>
    <w:rsid w:val="00E9221E"/>
    <w:rsid w:val="00E93E64"/>
    <w:rsid w:val="00E9667F"/>
    <w:rsid w:val="00EA634C"/>
    <w:rsid w:val="00EB27BF"/>
    <w:rsid w:val="00ED4855"/>
    <w:rsid w:val="00F0113F"/>
    <w:rsid w:val="00F218D1"/>
    <w:rsid w:val="00F22361"/>
    <w:rsid w:val="00F41105"/>
    <w:rsid w:val="00F4475F"/>
    <w:rsid w:val="00F46C90"/>
    <w:rsid w:val="00F641AD"/>
    <w:rsid w:val="00F943B5"/>
    <w:rsid w:val="00F97BA1"/>
    <w:rsid w:val="00FA7CA6"/>
    <w:rsid w:val="00FB1C7F"/>
    <w:rsid w:val="00FB1DA0"/>
    <w:rsid w:val="00FB4B4B"/>
    <w:rsid w:val="00FC2BDB"/>
    <w:rsid w:val="00FD42A9"/>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F77C0"/>
  <w15:chartTrackingRefBased/>
  <w15:docId w15:val="{093A8F9E-8B2B-443A-A79E-4DF39BD8E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A65"/>
    <w:rPr>
      <w:rFonts w:eastAsiaTheme="minorEastAsia"/>
      <w:lang w:eastAsia="zh-TW"/>
    </w:rPr>
  </w:style>
  <w:style w:type="paragraph" w:styleId="Rubrik1">
    <w:name w:val="heading 1"/>
    <w:basedOn w:val="Normal"/>
    <w:next w:val="Normal"/>
    <w:link w:val="Rubrik1Char"/>
    <w:uiPriority w:val="9"/>
    <w:qFormat/>
    <w:rsid w:val="00B16A65"/>
    <w:pPr>
      <w:keepNext/>
      <w:keepLines/>
      <w:spacing w:before="160" w:after="100" w:line="380" w:lineRule="atLeast"/>
      <w:outlineLvl w:val="0"/>
    </w:pPr>
    <w:rPr>
      <w:rFonts w:asciiTheme="majorHAnsi" w:eastAsiaTheme="majorEastAsia" w:hAnsiTheme="majorHAnsi" w:cstheme="majorBidi"/>
      <w:b/>
      <w:sz w:val="38"/>
      <w:szCs w:val="32"/>
    </w:rPr>
  </w:style>
  <w:style w:type="paragraph" w:styleId="Rubrik2">
    <w:name w:val="heading 2"/>
    <w:basedOn w:val="Normal"/>
    <w:next w:val="Normal"/>
    <w:link w:val="Rubrik2Char"/>
    <w:uiPriority w:val="9"/>
    <w:qFormat/>
    <w:rsid w:val="00B16A65"/>
    <w:pPr>
      <w:keepNext/>
      <w:keepLines/>
      <w:spacing w:before="160" w:after="60" w:line="340" w:lineRule="atLeast"/>
      <w:outlineLvl w:val="1"/>
    </w:pPr>
    <w:rPr>
      <w:rFonts w:asciiTheme="majorHAnsi" w:eastAsiaTheme="majorEastAsia" w:hAnsiTheme="majorHAnsi" w:cstheme="majorBidi"/>
      <w:sz w:val="34"/>
      <w:szCs w:val="26"/>
    </w:rPr>
  </w:style>
  <w:style w:type="paragraph" w:styleId="Rubrik3">
    <w:name w:val="heading 3"/>
    <w:basedOn w:val="Normal"/>
    <w:next w:val="Normal"/>
    <w:link w:val="Rubrik3Char"/>
    <w:uiPriority w:val="9"/>
    <w:qFormat/>
    <w:rsid w:val="00B16A65"/>
    <w:pPr>
      <w:keepNext/>
      <w:keepLines/>
      <w:spacing w:before="160" w:after="60" w:line="300" w:lineRule="atLeast"/>
      <w:outlineLvl w:val="2"/>
    </w:pPr>
    <w:rPr>
      <w:rFonts w:asciiTheme="majorHAnsi" w:eastAsiaTheme="majorEastAsia" w:hAnsiTheme="majorHAnsi" w:cstheme="majorBidi"/>
      <w:b/>
      <w:sz w:val="28"/>
      <w:szCs w:val="24"/>
    </w:rPr>
  </w:style>
  <w:style w:type="paragraph" w:styleId="Rubrik4">
    <w:name w:val="heading 4"/>
    <w:basedOn w:val="Normal"/>
    <w:next w:val="Normal"/>
    <w:link w:val="Rubrik4Char"/>
    <w:uiPriority w:val="9"/>
    <w:qFormat/>
    <w:rsid w:val="00B16A65"/>
    <w:pPr>
      <w:keepNext/>
      <w:keepLines/>
      <w:spacing w:before="160" w:after="60" w:line="260" w:lineRule="atLeast"/>
      <w:outlineLvl w:val="3"/>
    </w:pPr>
    <w:rPr>
      <w:rFonts w:asciiTheme="majorHAnsi" w:eastAsiaTheme="majorEastAsia" w:hAnsiTheme="majorHAnsi" w:cstheme="majorBidi"/>
      <w:iCs/>
      <w:sz w:val="24"/>
    </w:rPr>
  </w:style>
  <w:style w:type="paragraph" w:styleId="Rubrik5">
    <w:name w:val="heading 5"/>
    <w:basedOn w:val="Normal"/>
    <w:next w:val="Normal"/>
    <w:link w:val="Rubrik5Char"/>
    <w:uiPriority w:val="9"/>
    <w:qFormat/>
    <w:rsid w:val="00B16A65"/>
    <w:pPr>
      <w:keepNext/>
      <w:keepLines/>
      <w:spacing w:before="160" w:after="60" w:line="220" w:lineRule="atLeast"/>
      <w:outlineLvl w:val="4"/>
    </w:pPr>
    <w:rPr>
      <w:rFonts w:asciiTheme="majorHAnsi" w:eastAsiaTheme="majorEastAsia" w:hAnsiTheme="majorHAnsi" w:cstheme="majorBidi"/>
      <w:b/>
      <w:sz w:val="20"/>
    </w:rPr>
  </w:style>
  <w:style w:type="paragraph" w:styleId="Rubrik6">
    <w:name w:val="heading 6"/>
    <w:basedOn w:val="Normal"/>
    <w:next w:val="Normal"/>
    <w:link w:val="Rubrik6Char"/>
    <w:uiPriority w:val="9"/>
    <w:semiHidden/>
    <w:rsid w:val="00F46C9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46C9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46C9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46C9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16A65"/>
    <w:pPr>
      <w:spacing w:after="60" w:line="240" w:lineRule="auto"/>
      <w:ind w:right="2268"/>
    </w:pPr>
    <w:rPr>
      <w:rFonts w:ascii="Arial" w:hAnsi="Arial"/>
    </w:rPr>
  </w:style>
  <w:style w:type="character" w:customStyle="1" w:styleId="SidhuvudChar">
    <w:name w:val="Sidhuvud Char"/>
    <w:basedOn w:val="Standardstycketeckensnitt"/>
    <w:link w:val="Sidhuvud"/>
    <w:uiPriority w:val="99"/>
    <w:rsid w:val="00B16A65"/>
    <w:rPr>
      <w:rFonts w:ascii="Arial" w:eastAsiaTheme="minorEastAsia" w:hAnsi="Arial"/>
      <w:lang w:eastAsia="zh-TW"/>
    </w:rPr>
  </w:style>
  <w:style w:type="paragraph" w:styleId="Sidfot">
    <w:name w:val="footer"/>
    <w:basedOn w:val="Normal"/>
    <w:link w:val="SidfotChar"/>
    <w:uiPriority w:val="99"/>
    <w:unhideWhenUsed/>
    <w:rsid w:val="00B16A65"/>
    <w:pPr>
      <w:tabs>
        <w:tab w:val="center" w:pos="4536"/>
        <w:tab w:val="right" w:pos="9072"/>
      </w:tabs>
      <w:spacing w:before="20" w:after="20" w:line="240" w:lineRule="auto"/>
    </w:pPr>
    <w:rPr>
      <w:rFonts w:asciiTheme="majorHAnsi" w:hAnsiTheme="majorHAnsi"/>
      <w:sz w:val="18"/>
    </w:rPr>
  </w:style>
  <w:style w:type="character" w:customStyle="1" w:styleId="SidfotChar">
    <w:name w:val="Sidfot Char"/>
    <w:basedOn w:val="Standardstycketeckensnitt"/>
    <w:link w:val="Sidfot"/>
    <w:uiPriority w:val="99"/>
    <w:rsid w:val="00B16A65"/>
    <w:rPr>
      <w:rFonts w:asciiTheme="majorHAnsi" w:eastAsiaTheme="minorEastAsia" w:hAnsiTheme="majorHAnsi"/>
      <w:sz w:val="18"/>
      <w:lang w:eastAsia="zh-TW"/>
    </w:rPr>
  </w:style>
  <w:style w:type="table" w:styleId="Tabellrutnt">
    <w:name w:val="Table Grid"/>
    <w:basedOn w:val="Normaltabell"/>
    <w:uiPriority w:val="39"/>
    <w:rsid w:val="00B16A65"/>
    <w:pPr>
      <w:spacing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9"/>
    <w:qFormat/>
    <w:rsid w:val="00B16A65"/>
    <w:pPr>
      <w:spacing w:after="60"/>
    </w:pPr>
    <w:rPr>
      <w:rFonts w:ascii="Arial" w:hAnsi="Arial"/>
      <w:sz w:val="18"/>
    </w:rPr>
  </w:style>
  <w:style w:type="character" w:styleId="Platshllartext">
    <w:name w:val="Placeholder Text"/>
    <w:basedOn w:val="Standardstycketeckensnitt"/>
    <w:uiPriority w:val="99"/>
    <w:semiHidden/>
    <w:rsid w:val="00B16A65"/>
    <w:rPr>
      <w:color w:val="808080"/>
    </w:rPr>
  </w:style>
  <w:style w:type="paragraph" w:customStyle="1" w:styleId="Epost">
    <w:name w:val="Epost"/>
    <w:basedOn w:val="Mottagare"/>
    <w:semiHidden/>
    <w:rsid w:val="00B16A65"/>
    <w:rPr>
      <w:i/>
    </w:rPr>
  </w:style>
  <w:style w:type="paragraph" w:customStyle="1" w:styleId="SidfotEpost">
    <w:name w:val="SidfotEpost"/>
    <w:basedOn w:val="Sidfot"/>
    <w:semiHidden/>
    <w:rsid w:val="00B16A65"/>
    <w:rPr>
      <w:i/>
    </w:rPr>
  </w:style>
  <w:style w:type="character" w:styleId="Hyperlnk">
    <w:name w:val="Hyperlink"/>
    <w:basedOn w:val="Standardstycketeckensnitt"/>
    <w:uiPriority w:val="99"/>
    <w:rsid w:val="00B16A65"/>
    <w:rPr>
      <w:color w:val="0563C1" w:themeColor="hyperlink"/>
      <w:u w:val="single"/>
    </w:rPr>
  </w:style>
  <w:style w:type="paragraph" w:customStyle="1" w:styleId="Hlsningsfras">
    <w:name w:val="Hälsningsfras"/>
    <w:basedOn w:val="Normal"/>
    <w:uiPriority w:val="19"/>
    <w:qFormat/>
    <w:rsid w:val="00B16A65"/>
  </w:style>
  <w:style w:type="character" w:styleId="Sidnummer">
    <w:name w:val="page number"/>
    <w:basedOn w:val="Standardstycketeckensnitt"/>
    <w:uiPriority w:val="99"/>
    <w:unhideWhenUsed/>
    <w:rsid w:val="00B16A65"/>
    <w:rPr>
      <w:rFonts w:asciiTheme="majorHAnsi" w:hAnsiTheme="majorHAnsi"/>
      <w:sz w:val="18"/>
    </w:rPr>
  </w:style>
  <w:style w:type="paragraph" w:styleId="Ballongtext">
    <w:name w:val="Balloon Text"/>
    <w:basedOn w:val="Normal"/>
    <w:link w:val="BallongtextChar"/>
    <w:uiPriority w:val="99"/>
    <w:semiHidden/>
    <w:unhideWhenUsed/>
    <w:rsid w:val="00B16A6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16A65"/>
    <w:rPr>
      <w:rFonts w:ascii="Segoe UI" w:eastAsiaTheme="minorEastAsia" w:hAnsi="Segoe UI" w:cs="Segoe UI"/>
      <w:sz w:val="18"/>
      <w:szCs w:val="18"/>
      <w:lang w:eastAsia="zh-TW"/>
    </w:rPr>
  </w:style>
  <w:style w:type="character" w:customStyle="1" w:styleId="Rubrik1Char">
    <w:name w:val="Rubrik 1 Char"/>
    <w:basedOn w:val="Standardstycketeckensnitt"/>
    <w:link w:val="Rubrik1"/>
    <w:uiPriority w:val="9"/>
    <w:rsid w:val="00B16A65"/>
    <w:rPr>
      <w:rFonts w:asciiTheme="majorHAnsi" w:eastAsiaTheme="majorEastAsia" w:hAnsiTheme="majorHAnsi" w:cstheme="majorBidi"/>
      <w:b/>
      <w:sz w:val="38"/>
      <w:szCs w:val="32"/>
      <w:lang w:eastAsia="zh-TW"/>
    </w:rPr>
  </w:style>
  <w:style w:type="character" w:customStyle="1" w:styleId="Rubrik2Char">
    <w:name w:val="Rubrik 2 Char"/>
    <w:basedOn w:val="Standardstycketeckensnitt"/>
    <w:link w:val="Rubrik2"/>
    <w:uiPriority w:val="9"/>
    <w:rsid w:val="00B16A65"/>
    <w:rPr>
      <w:rFonts w:asciiTheme="majorHAnsi" w:eastAsiaTheme="majorEastAsia" w:hAnsiTheme="majorHAnsi" w:cstheme="majorBidi"/>
      <w:sz w:val="34"/>
      <w:szCs w:val="26"/>
      <w:lang w:eastAsia="zh-TW"/>
    </w:rPr>
  </w:style>
  <w:style w:type="character" w:customStyle="1" w:styleId="Rubrik3Char">
    <w:name w:val="Rubrik 3 Char"/>
    <w:basedOn w:val="Standardstycketeckensnitt"/>
    <w:link w:val="Rubrik3"/>
    <w:uiPriority w:val="9"/>
    <w:rsid w:val="00B16A65"/>
    <w:rPr>
      <w:rFonts w:asciiTheme="majorHAnsi" w:eastAsiaTheme="majorEastAsia" w:hAnsiTheme="majorHAnsi" w:cstheme="majorBidi"/>
      <w:b/>
      <w:sz w:val="28"/>
      <w:szCs w:val="24"/>
      <w:lang w:eastAsia="zh-TW"/>
    </w:rPr>
  </w:style>
  <w:style w:type="character" w:customStyle="1" w:styleId="Rubrik4Char">
    <w:name w:val="Rubrik 4 Char"/>
    <w:basedOn w:val="Standardstycketeckensnitt"/>
    <w:link w:val="Rubrik4"/>
    <w:uiPriority w:val="9"/>
    <w:rsid w:val="00B16A65"/>
    <w:rPr>
      <w:rFonts w:asciiTheme="majorHAnsi" w:eastAsiaTheme="majorEastAsia" w:hAnsiTheme="majorHAnsi" w:cstheme="majorBidi"/>
      <w:iCs/>
      <w:sz w:val="24"/>
      <w:lang w:eastAsia="zh-TW"/>
    </w:rPr>
  </w:style>
  <w:style w:type="character" w:customStyle="1" w:styleId="Rubrik5Char">
    <w:name w:val="Rubrik 5 Char"/>
    <w:basedOn w:val="Standardstycketeckensnitt"/>
    <w:link w:val="Rubrik5"/>
    <w:uiPriority w:val="9"/>
    <w:rsid w:val="00B16A65"/>
    <w:rPr>
      <w:rFonts w:asciiTheme="majorHAnsi" w:eastAsiaTheme="majorEastAsia" w:hAnsiTheme="majorHAnsi" w:cstheme="majorBidi"/>
      <w:b/>
      <w:sz w:val="20"/>
      <w:lang w:eastAsia="zh-TW"/>
    </w:rPr>
  </w:style>
  <w:style w:type="numbering" w:customStyle="1" w:styleId="Listformatpunktlista">
    <w:name w:val="Listformat punktlista"/>
    <w:uiPriority w:val="99"/>
    <w:rsid w:val="00B16A65"/>
    <w:pPr>
      <w:numPr>
        <w:numId w:val="3"/>
      </w:numPr>
    </w:pPr>
  </w:style>
  <w:style w:type="numbering" w:customStyle="1" w:styleId="Listformatnumreradlista">
    <w:name w:val="Listformat numrerad lista"/>
    <w:uiPriority w:val="99"/>
    <w:rsid w:val="00B16A65"/>
    <w:pPr>
      <w:numPr>
        <w:numId w:val="1"/>
      </w:numPr>
    </w:pPr>
  </w:style>
  <w:style w:type="paragraph" w:styleId="Punktlista">
    <w:name w:val="List Bullet"/>
    <w:basedOn w:val="Normal"/>
    <w:uiPriority w:val="4"/>
    <w:qFormat/>
    <w:rsid w:val="00B16A65"/>
    <w:pPr>
      <w:numPr>
        <w:numId w:val="10"/>
      </w:numPr>
      <w:spacing w:before="120" w:after="120"/>
    </w:pPr>
  </w:style>
  <w:style w:type="paragraph" w:styleId="Punktlista2">
    <w:name w:val="List Bullet 2"/>
    <w:basedOn w:val="Normal"/>
    <w:uiPriority w:val="99"/>
    <w:rsid w:val="00B16A65"/>
    <w:pPr>
      <w:numPr>
        <w:ilvl w:val="1"/>
        <w:numId w:val="10"/>
      </w:numPr>
      <w:spacing w:before="120" w:after="120"/>
    </w:pPr>
  </w:style>
  <w:style w:type="paragraph" w:styleId="Fotnotstext">
    <w:name w:val="footnote text"/>
    <w:basedOn w:val="Normal"/>
    <w:link w:val="FotnotstextChar"/>
    <w:uiPriority w:val="99"/>
    <w:unhideWhenUsed/>
    <w:rsid w:val="00B16A65"/>
    <w:pPr>
      <w:tabs>
        <w:tab w:val="left" w:pos="142"/>
      </w:tabs>
      <w:spacing w:before="20" w:after="20" w:line="240" w:lineRule="auto"/>
    </w:pPr>
    <w:rPr>
      <w:sz w:val="18"/>
      <w:szCs w:val="20"/>
    </w:rPr>
  </w:style>
  <w:style w:type="paragraph" w:styleId="Numreradlista">
    <w:name w:val="List Number"/>
    <w:basedOn w:val="Normal"/>
    <w:uiPriority w:val="4"/>
    <w:qFormat/>
    <w:rsid w:val="00B16A65"/>
    <w:pPr>
      <w:numPr>
        <w:numId w:val="5"/>
      </w:numPr>
      <w:spacing w:before="120" w:after="120"/>
      <w:contextualSpacing/>
    </w:pPr>
  </w:style>
  <w:style w:type="character" w:customStyle="1" w:styleId="FotnotstextChar">
    <w:name w:val="Fotnotstext Char"/>
    <w:basedOn w:val="Standardstycketeckensnitt"/>
    <w:link w:val="Fotnotstext"/>
    <w:uiPriority w:val="99"/>
    <w:rsid w:val="00B16A65"/>
    <w:rPr>
      <w:rFonts w:eastAsiaTheme="minorEastAsia"/>
      <w:sz w:val="18"/>
      <w:szCs w:val="20"/>
      <w:lang w:eastAsia="zh-TW"/>
    </w:rPr>
  </w:style>
  <w:style w:type="character" w:styleId="Fotnotsreferens">
    <w:name w:val="footnote reference"/>
    <w:basedOn w:val="Standardstycketeckensnitt"/>
    <w:uiPriority w:val="99"/>
    <w:semiHidden/>
    <w:unhideWhenUsed/>
    <w:rsid w:val="00B16A65"/>
    <w:rPr>
      <w:vertAlign w:val="superscript"/>
    </w:rPr>
  </w:style>
  <w:style w:type="paragraph" w:customStyle="1" w:styleId="Tabelltext">
    <w:name w:val="Tabelltext"/>
    <w:basedOn w:val="Normal"/>
    <w:uiPriority w:val="14"/>
    <w:rsid w:val="00B16A65"/>
    <w:rPr>
      <w:rFonts w:ascii="Arial" w:hAnsi="Arial"/>
      <w:sz w:val="18"/>
    </w:rPr>
  </w:style>
  <w:style w:type="paragraph" w:customStyle="1" w:styleId="Tabelltextfet">
    <w:name w:val="Tabelltext fet"/>
    <w:basedOn w:val="Tabelltext"/>
    <w:uiPriority w:val="14"/>
    <w:rsid w:val="00B16A65"/>
    <w:rPr>
      <w:b/>
    </w:rPr>
  </w:style>
  <w:style w:type="paragraph" w:customStyle="1" w:styleId="Tabellrubrik">
    <w:name w:val="Tabellrubrik"/>
    <w:basedOn w:val="Infotext"/>
    <w:next w:val="Normal"/>
    <w:uiPriority w:val="14"/>
    <w:rsid w:val="00B16A65"/>
    <w:pPr>
      <w:spacing w:line="240" w:lineRule="auto"/>
    </w:pPr>
    <w:rPr>
      <w:b/>
      <w:sz w:val="22"/>
    </w:rPr>
  </w:style>
  <w:style w:type="paragraph" w:styleId="Beskrivning">
    <w:name w:val="caption"/>
    <w:basedOn w:val="Normal"/>
    <w:next w:val="Normal"/>
    <w:uiPriority w:val="35"/>
    <w:unhideWhenUsed/>
    <w:qFormat/>
    <w:rsid w:val="00B16A65"/>
    <w:rPr>
      <w:rFonts w:ascii="Arial" w:hAnsi="Arial"/>
      <w:iCs/>
      <w:sz w:val="18"/>
      <w:szCs w:val="18"/>
    </w:rPr>
  </w:style>
  <w:style w:type="paragraph" w:customStyle="1" w:styleId="Klla">
    <w:name w:val="Källa"/>
    <w:basedOn w:val="Normal"/>
    <w:next w:val="Normal"/>
    <w:uiPriority w:val="19"/>
    <w:qFormat/>
    <w:rsid w:val="00B16A65"/>
    <w:pPr>
      <w:spacing w:before="120"/>
    </w:pPr>
    <w:rPr>
      <w:rFonts w:ascii="Arial" w:hAnsi="Arial"/>
      <w:sz w:val="18"/>
    </w:rPr>
  </w:style>
  <w:style w:type="paragraph" w:customStyle="1" w:styleId="Bildtext">
    <w:name w:val="Bildtext"/>
    <w:basedOn w:val="Normal"/>
    <w:next w:val="Normal"/>
    <w:uiPriority w:val="19"/>
    <w:qFormat/>
    <w:rsid w:val="00B16A65"/>
    <w:pPr>
      <w:spacing w:line="220" w:lineRule="atLeast"/>
    </w:pPr>
    <w:rPr>
      <w:rFonts w:ascii="Arial" w:hAnsi="Arial"/>
      <w:sz w:val="18"/>
    </w:rPr>
  </w:style>
  <w:style w:type="numbering" w:customStyle="1" w:styleId="Listformatnumreraderubriker">
    <w:name w:val="Listformat numrerade rubriker"/>
    <w:uiPriority w:val="99"/>
    <w:rsid w:val="00B16A65"/>
    <w:pPr>
      <w:numPr>
        <w:numId w:val="2"/>
      </w:numPr>
    </w:pPr>
  </w:style>
  <w:style w:type="paragraph" w:customStyle="1" w:styleId="Rubrik1numrerad">
    <w:name w:val="Rubrik 1 numrerad"/>
    <w:basedOn w:val="Rubrik1"/>
    <w:next w:val="Normal"/>
    <w:uiPriority w:val="10"/>
    <w:qFormat/>
    <w:rsid w:val="00B16A65"/>
    <w:pPr>
      <w:numPr>
        <w:numId w:val="11"/>
      </w:numPr>
    </w:pPr>
  </w:style>
  <w:style w:type="paragraph" w:customStyle="1" w:styleId="Rubrik2numrerad">
    <w:name w:val="Rubrik 2 numrerad"/>
    <w:basedOn w:val="Rubrik2"/>
    <w:next w:val="Normal"/>
    <w:uiPriority w:val="10"/>
    <w:qFormat/>
    <w:rsid w:val="00B16A65"/>
    <w:pPr>
      <w:numPr>
        <w:ilvl w:val="1"/>
        <w:numId w:val="11"/>
      </w:numPr>
    </w:pPr>
  </w:style>
  <w:style w:type="paragraph" w:customStyle="1" w:styleId="Rubrik3numrerad">
    <w:name w:val="Rubrik 3 numrerad"/>
    <w:basedOn w:val="Rubrik3"/>
    <w:next w:val="Normal"/>
    <w:uiPriority w:val="10"/>
    <w:qFormat/>
    <w:rsid w:val="00B16A65"/>
    <w:pPr>
      <w:numPr>
        <w:ilvl w:val="2"/>
        <w:numId w:val="11"/>
      </w:numPr>
    </w:pPr>
  </w:style>
  <w:style w:type="paragraph" w:customStyle="1" w:styleId="Rubrik4numrerad">
    <w:name w:val="Rubrik 4 numrerad"/>
    <w:basedOn w:val="Rubrik4"/>
    <w:next w:val="Normal"/>
    <w:uiPriority w:val="10"/>
    <w:qFormat/>
    <w:rsid w:val="00B16A65"/>
    <w:pPr>
      <w:numPr>
        <w:ilvl w:val="3"/>
        <w:numId w:val="11"/>
      </w:numPr>
    </w:pPr>
  </w:style>
  <w:style w:type="paragraph" w:customStyle="1" w:styleId="Rubrik5numrerad">
    <w:name w:val="Rubrik 5 numrerad"/>
    <w:basedOn w:val="Rubrik5"/>
    <w:next w:val="Normal"/>
    <w:uiPriority w:val="10"/>
    <w:qFormat/>
    <w:rsid w:val="00B16A65"/>
    <w:pPr>
      <w:numPr>
        <w:ilvl w:val="4"/>
        <w:numId w:val="11"/>
      </w:numPr>
    </w:pPr>
  </w:style>
  <w:style w:type="paragraph" w:customStyle="1" w:styleId="Normalefterlistaellertabell">
    <w:name w:val="Normal efter lista eller tabell"/>
    <w:basedOn w:val="Normal"/>
    <w:next w:val="Normal"/>
    <w:qFormat/>
    <w:rsid w:val="00B16A65"/>
    <w:pPr>
      <w:spacing w:before="220"/>
    </w:pPr>
  </w:style>
  <w:style w:type="paragraph" w:styleId="Citat">
    <w:name w:val="Quote"/>
    <w:basedOn w:val="Normal"/>
    <w:next w:val="Normal"/>
    <w:link w:val="CitatChar"/>
    <w:uiPriority w:val="19"/>
    <w:qFormat/>
    <w:rsid w:val="00B16A65"/>
    <w:pPr>
      <w:spacing w:before="220" w:line="216" w:lineRule="auto"/>
      <w:ind w:left="862" w:right="862"/>
    </w:pPr>
    <w:rPr>
      <w:iCs/>
      <w:color w:val="404040" w:themeColor="text1" w:themeTint="BF"/>
    </w:rPr>
  </w:style>
  <w:style w:type="character" w:customStyle="1" w:styleId="CitatChar">
    <w:name w:val="Citat Char"/>
    <w:basedOn w:val="Standardstycketeckensnitt"/>
    <w:link w:val="Citat"/>
    <w:uiPriority w:val="19"/>
    <w:rsid w:val="00B16A65"/>
    <w:rPr>
      <w:rFonts w:eastAsiaTheme="minorEastAsia"/>
      <w:iCs/>
      <w:color w:val="404040" w:themeColor="text1" w:themeTint="BF"/>
      <w:lang w:eastAsia="zh-TW"/>
    </w:rPr>
  </w:style>
  <w:style w:type="paragraph" w:customStyle="1" w:styleId="Dokumenttyp">
    <w:name w:val="Dokumenttyp"/>
    <w:basedOn w:val="Normal"/>
    <w:next w:val="Normal"/>
    <w:uiPriority w:val="20"/>
    <w:qFormat/>
    <w:rsid w:val="00B16A65"/>
    <w:pPr>
      <w:spacing w:after="120" w:line="240" w:lineRule="auto"/>
      <w:ind w:right="1418"/>
    </w:pPr>
    <w:rPr>
      <w:rFonts w:asciiTheme="majorHAnsi" w:hAnsiTheme="majorHAnsi"/>
      <w:sz w:val="18"/>
    </w:rPr>
  </w:style>
  <w:style w:type="paragraph" w:customStyle="1" w:styleId="Infotext">
    <w:name w:val="Infotext"/>
    <w:basedOn w:val="Normal"/>
    <w:uiPriority w:val="19"/>
    <w:qFormat/>
    <w:rsid w:val="00B16A65"/>
    <w:pPr>
      <w:spacing w:line="280" w:lineRule="atLeast"/>
    </w:pPr>
    <w:rPr>
      <w:rFonts w:ascii="Arial" w:hAnsi="Arial"/>
      <w:sz w:val="18"/>
    </w:rPr>
  </w:style>
  <w:style w:type="paragraph" w:styleId="Ingetavstnd">
    <w:name w:val="No Spacing"/>
    <w:uiPriority w:val="2"/>
    <w:rsid w:val="00B16A65"/>
    <w:pPr>
      <w:spacing w:line="240" w:lineRule="auto"/>
    </w:pPr>
    <w:rPr>
      <w:rFonts w:eastAsiaTheme="minorEastAsia"/>
      <w:lang w:eastAsia="zh-TW"/>
    </w:rPr>
  </w:style>
  <w:style w:type="paragraph" w:styleId="Innehll1">
    <w:name w:val="toc 1"/>
    <w:basedOn w:val="Normal"/>
    <w:next w:val="Normal"/>
    <w:autoRedefine/>
    <w:uiPriority w:val="39"/>
    <w:unhideWhenUsed/>
    <w:rsid w:val="00B16A65"/>
    <w:pPr>
      <w:tabs>
        <w:tab w:val="right" w:leader="dot" w:pos="7938"/>
      </w:tabs>
      <w:spacing w:before="180" w:after="60" w:line="180" w:lineRule="atLeast"/>
    </w:pPr>
    <w:rPr>
      <w:rFonts w:ascii="Arial" w:hAnsi="Arial"/>
      <w:b/>
      <w:sz w:val="19"/>
    </w:rPr>
  </w:style>
  <w:style w:type="paragraph" w:styleId="Innehll2">
    <w:name w:val="toc 2"/>
    <w:basedOn w:val="Normal"/>
    <w:next w:val="Normal"/>
    <w:autoRedefine/>
    <w:uiPriority w:val="39"/>
    <w:unhideWhenUsed/>
    <w:rsid w:val="00B16A65"/>
    <w:pPr>
      <w:tabs>
        <w:tab w:val="right" w:leader="dot" w:pos="7938"/>
      </w:tabs>
      <w:spacing w:before="120" w:after="60" w:line="180" w:lineRule="atLeast"/>
    </w:pPr>
    <w:rPr>
      <w:rFonts w:asciiTheme="majorHAnsi" w:hAnsiTheme="majorHAnsi"/>
      <w:sz w:val="19"/>
    </w:rPr>
  </w:style>
  <w:style w:type="paragraph" w:styleId="Innehll3">
    <w:name w:val="toc 3"/>
    <w:basedOn w:val="Normal"/>
    <w:next w:val="Normal"/>
    <w:autoRedefine/>
    <w:uiPriority w:val="39"/>
    <w:unhideWhenUsed/>
    <w:rsid w:val="00B16A65"/>
    <w:pPr>
      <w:tabs>
        <w:tab w:val="right" w:leader="dot" w:pos="7938"/>
      </w:tabs>
      <w:spacing w:before="120" w:after="60" w:line="180" w:lineRule="atLeast"/>
    </w:pPr>
    <w:rPr>
      <w:rFonts w:asciiTheme="majorHAnsi" w:hAnsiTheme="majorHAnsi"/>
      <w:sz w:val="19"/>
    </w:rPr>
  </w:style>
  <w:style w:type="paragraph" w:styleId="Innehll4">
    <w:name w:val="toc 4"/>
    <w:basedOn w:val="Normal"/>
    <w:next w:val="Normal"/>
    <w:autoRedefine/>
    <w:uiPriority w:val="39"/>
    <w:semiHidden/>
    <w:unhideWhenUsed/>
    <w:rsid w:val="00B16A65"/>
    <w:pPr>
      <w:spacing w:after="100"/>
      <w:ind w:left="600"/>
    </w:pPr>
  </w:style>
  <w:style w:type="paragraph" w:styleId="Innehllsfrteckningsrubrik">
    <w:name w:val="TOC Heading"/>
    <w:basedOn w:val="Rubrik1"/>
    <w:next w:val="Normal"/>
    <w:uiPriority w:val="39"/>
    <w:unhideWhenUsed/>
    <w:rsid w:val="00B16A65"/>
    <w:pPr>
      <w:outlineLvl w:val="9"/>
    </w:pPr>
  </w:style>
  <w:style w:type="numbering" w:customStyle="1" w:styleId="Listformatpunktlista2">
    <w:name w:val="Listformat punktlista2"/>
    <w:uiPriority w:val="99"/>
    <w:rsid w:val="00B16A65"/>
    <w:pPr>
      <w:numPr>
        <w:numId w:val="4"/>
      </w:numPr>
    </w:pPr>
  </w:style>
  <w:style w:type="paragraph" w:customStyle="1" w:styleId="Normalindrag">
    <w:name w:val="Normal indrag"/>
    <w:basedOn w:val="Normal"/>
    <w:uiPriority w:val="19"/>
    <w:unhideWhenUsed/>
    <w:rsid w:val="00B16A65"/>
    <w:pPr>
      <w:ind w:firstLine="284"/>
    </w:pPr>
  </w:style>
  <w:style w:type="paragraph" w:styleId="Punktlista3">
    <w:name w:val="List Bullet 3"/>
    <w:basedOn w:val="Normal"/>
    <w:uiPriority w:val="99"/>
    <w:rsid w:val="00B16A65"/>
    <w:pPr>
      <w:numPr>
        <w:ilvl w:val="2"/>
        <w:numId w:val="10"/>
      </w:numPr>
      <w:spacing w:before="120" w:after="120"/>
    </w:pPr>
  </w:style>
  <w:style w:type="paragraph" w:customStyle="1" w:styleId="Rapportrubrik1">
    <w:name w:val="Rapportrubrik 1"/>
    <w:basedOn w:val="Rubrik1"/>
    <w:uiPriority w:val="11"/>
    <w:qFormat/>
    <w:rsid w:val="00B16A65"/>
    <w:pPr>
      <w:spacing w:line="440" w:lineRule="atLeast"/>
    </w:pPr>
    <w:rPr>
      <w:rFonts w:ascii="Arial" w:hAnsi="Arial"/>
    </w:rPr>
  </w:style>
  <w:style w:type="paragraph" w:customStyle="1" w:styleId="Rapportrubrik2">
    <w:name w:val="Rapportrubrik 2"/>
    <w:basedOn w:val="Rubrik2"/>
    <w:uiPriority w:val="11"/>
    <w:qFormat/>
    <w:rsid w:val="00B16A65"/>
    <w:rPr>
      <w:rFonts w:ascii="Arial" w:hAnsi="Arial"/>
    </w:rPr>
  </w:style>
  <w:style w:type="paragraph" w:customStyle="1" w:styleId="Rapportrubrik3">
    <w:name w:val="Rapportrubrik 3"/>
    <w:basedOn w:val="Rubrik3"/>
    <w:uiPriority w:val="11"/>
    <w:qFormat/>
    <w:rsid w:val="00B16A65"/>
    <w:pPr>
      <w:spacing w:line="280" w:lineRule="atLeast"/>
    </w:pPr>
    <w:rPr>
      <w:rFonts w:ascii="Arial" w:hAnsi="Arial"/>
      <w:b w:val="0"/>
    </w:rPr>
  </w:style>
  <w:style w:type="paragraph" w:styleId="Rubrik">
    <w:name w:val="Title"/>
    <w:basedOn w:val="Normal"/>
    <w:next w:val="Normal"/>
    <w:link w:val="RubrikChar"/>
    <w:uiPriority w:val="10"/>
    <w:qFormat/>
    <w:rsid w:val="00B16A65"/>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B16A65"/>
    <w:rPr>
      <w:rFonts w:asciiTheme="majorHAnsi" w:eastAsiaTheme="majorEastAsia" w:hAnsiTheme="majorHAnsi" w:cstheme="majorBidi"/>
      <w:b/>
      <w:spacing w:val="-10"/>
      <w:kern w:val="28"/>
      <w:sz w:val="36"/>
      <w:szCs w:val="56"/>
      <w:lang w:eastAsia="zh-TW"/>
    </w:rPr>
  </w:style>
  <w:style w:type="character" w:styleId="Slutnotsreferens">
    <w:name w:val="endnote reference"/>
    <w:basedOn w:val="Standardstycketeckensnitt"/>
    <w:uiPriority w:val="99"/>
    <w:semiHidden/>
    <w:unhideWhenUsed/>
    <w:rsid w:val="00B16A65"/>
    <w:rPr>
      <w:vertAlign w:val="superscript"/>
    </w:rPr>
  </w:style>
  <w:style w:type="paragraph" w:styleId="Slutnotstext">
    <w:name w:val="endnote text"/>
    <w:basedOn w:val="Normal"/>
    <w:link w:val="SlutnotstextChar"/>
    <w:uiPriority w:val="99"/>
    <w:semiHidden/>
    <w:unhideWhenUsed/>
    <w:rsid w:val="00B16A65"/>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B16A65"/>
    <w:rPr>
      <w:rFonts w:eastAsiaTheme="minorEastAsia"/>
      <w:sz w:val="20"/>
      <w:szCs w:val="20"/>
      <w:lang w:eastAsia="zh-TW"/>
    </w:rPr>
  </w:style>
  <w:style w:type="paragraph" w:customStyle="1" w:styleId="Dedikation">
    <w:name w:val="Dedikation"/>
    <w:basedOn w:val="Rapportrubrik2"/>
    <w:next w:val="Dedikationstext"/>
    <w:uiPriority w:val="19"/>
    <w:qFormat/>
    <w:rsid w:val="00B16A65"/>
    <w:pPr>
      <w:jc w:val="right"/>
    </w:pPr>
    <w:rPr>
      <w:rFonts w:asciiTheme="minorHAnsi" w:hAnsiTheme="minorHAnsi"/>
      <w:sz w:val="24"/>
    </w:rPr>
  </w:style>
  <w:style w:type="paragraph" w:customStyle="1" w:styleId="Dedikationstext">
    <w:name w:val="Dedikationstext"/>
    <w:basedOn w:val="Normal"/>
    <w:uiPriority w:val="19"/>
    <w:rsid w:val="00B16A65"/>
    <w:pPr>
      <w:jc w:val="right"/>
    </w:pPr>
  </w:style>
  <w:style w:type="table" w:customStyle="1" w:styleId="Miunstandard">
    <w:name w:val="Miun standard"/>
    <w:basedOn w:val="Normaltabell"/>
    <w:uiPriority w:val="99"/>
    <w:rsid w:val="00B16A65"/>
    <w:pPr>
      <w:spacing w:before="40" w:after="40"/>
    </w:pPr>
    <w:rPr>
      <w:rFonts w:eastAsiaTheme="minorEastAsia"/>
      <w:lang w:eastAsia="zh-TW"/>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paragraph" w:styleId="Liststycke">
    <w:name w:val="List Paragraph"/>
    <w:basedOn w:val="Normal"/>
    <w:uiPriority w:val="34"/>
    <w:qFormat/>
    <w:rsid w:val="00B16A65"/>
    <w:pPr>
      <w:ind w:left="720"/>
      <w:contextualSpacing/>
    </w:pPr>
  </w:style>
  <w:style w:type="paragraph" w:styleId="Numreradlista2">
    <w:name w:val="List Number 2"/>
    <w:basedOn w:val="Normal"/>
    <w:uiPriority w:val="99"/>
    <w:semiHidden/>
    <w:rsid w:val="00B16A65"/>
    <w:pPr>
      <w:numPr>
        <w:numId w:val="6"/>
      </w:numPr>
      <w:contextualSpacing/>
    </w:pPr>
  </w:style>
  <w:style w:type="paragraph" w:styleId="Numreradlista3">
    <w:name w:val="List Number 3"/>
    <w:basedOn w:val="Normal"/>
    <w:uiPriority w:val="99"/>
    <w:semiHidden/>
    <w:rsid w:val="00B16A65"/>
    <w:pPr>
      <w:numPr>
        <w:numId w:val="7"/>
      </w:numPr>
      <w:contextualSpacing/>
    </w:pPr>
  </w:style>
  <w:style w:type="paragraph" w:styleId="Numreradlista4">
    <w:name w:val="List Number 4"/>
    <w:basedOn w:val="Normal"/>
    <w:uiPriority w:val="99"/>
    <w:semiHidden/>
    <w:rsid w:val="00B16A65"/>
    <w:pPr>
      <w:numPr>
        <w:numId w:val="8"/>
      </w:numPr>
      <w:contextualSpacing/>
    </w:pPr>
  </w:style>
  <w:style w:type="paragraph" w:styleId="Numreradlista5">
    <w:name w:val="List Number 5"/>
    <w:basedOn w:val="Normal"/>
    <w:uiPriority w:val="99"/>
    <w:semiHidden/>
    <w:rsid w:val="00B16A65"/>
    <w:pPr>
      <w:numPr>
        <w:numId w:val="9"/>
      </w:numPr>
      <w:contextualSpacing/>
    </w:pPr>
  </w:style>
  <w:style w:type="character" w:customStyle="1" w:styleId="Rubrik6Char">
    <w:name w:val="Rubrik 6 Char"/>
    <w:basedOn w:val="Standardstycketeckensnitt"/>
    <w:link w:val="Rubrik6"/>
    <w:uiPriority w:val="9"/>
    <w:semiHidden/>
    <w:rsid w:val="00F46C90"/>
    <w:rPr>
      <w:rFonts w:eastAsiaTheme="majorEastAsia" w:cstheme="majorBidi"/>
      <w:i/>
      <w:iCs/>
      <w:color w:val="595959" w:themeColor="text1" w:themeTint="A6"/>
      <w:lang w:eastAsia="zh-TW"/>
    </w:rPr>
  </w:style>
  <w:style w:type="character" w:customStyle="1" w:styleId="Rubrik7Char">
    <w:name w:val="Rubrik 7 Char"/>
    <w:basedOn w:val="Standardstycketeckensnitt"/>
    <w:link w:val="Rubrik7"/>
    <w:uiPriority w:val="9"/>
    <w:semiHidden/>
    <w:rsid w:val="00F46C90"/>
    <w:rPr>
      <w:rFonts w:eastAsiaTheme="majorEastAsia" w:cstheme="majorBidi"/>
      <w:color w:val="595959" w:themeColor="text1" w:themeTint="A6"/>
      <w:lang w:eastAsia="zh-TW"/>
    </w:rPr>
  </w:style>
  <w:style w:type="character" w:customStyle="1" w:styleId="Rubrik8Char">
    <w:name w:val="Rubrik 8 Char"/>
    <w:basedOn w:val="Standardstycketeckensnitt"/>
    <w:link w:val="Rubrik8"/>
    <w:uiPriority w:val="9"/>
    <w:semiHidden/>
    <w:rsid w:val="00F46C90"/>
    <w:rPr>
      <w:rFonts w:eastAsiaTheme="majorEastAsia" w:cstheme="majorBidi"/>
      <w:i/>
      <w:iCs/>
      <w:color w:val="272727" w:themeColor="text1" w:themeTint="D8"/>
      <w:lang w:eastAsia="zh-TW"/>
    </w:rPr>
  </w:style>
  <w:style w:type="character" w:customStyle="1" w:styleId="Rubrik9Char">
    <w:name w:val="Rubrik 9 Char"/>
    <w:basedOn w:val="Standardstycketeckensnitt"/>
    <w:link w:val="Rubrik9"/>
    <w:uiPriority w:val="9"/>
    <w:semiHidden/>
    <w:rsid w:val="00F46C90"/>
    <w:rPr>
      <w:rFonts w:eastAsiaTheme="majorEastAsia" w:cstheme="majorBidi"/>
      <w:color w:val="272727" w:themeColor="text1" w:themeTint="D8"/>
      <w:lang w:eastAsia="zh-TW"/>
    </w:rPr>
  </w:style>
  <w:style w:type="paragraph" w:styleId="Underrubrik">
    <w:name w:val="Subtitle"/>
    <w:basedOn w:val="Normal"/>
    <w:next w:val="Normal"/>
    <w:link w:val="UnderrubrikChar"/>
    <w:uiPriority w:val="11"/>
    <w:semiHidden/>
    <w:unhideWhenUsed/>
    <w:qFormat/>
    <w:rsid w:val="00F46C90"/>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semiHidden/>
    <w:rsid w:val="00F46C90"/>
    <w:rPr>
      <w:rFonts w:eastAsiaTheme="majorEastAsia" w:cstheme="majorBidi"/>
      <w:color w:val="595959" w:themeColor="text1" w:themeTint="A6"/>
      <w:spacing w:val="15"/>
      <w:sz w:val="28"/>
      <w:szCs w:val="28"/>
      <w:lang w:eastAsia="zh-TW"/>
    </w:rPr>
  </w:style>
  <w:style w:type="character" w:styleId="Starkbetoning">
    <w:name w:val="Intense Emphasis"/>
    <w:basedOn w:val="Standardstycketeckensnitt"/>
    <w:uiPriority w:val="21"/>
    <w:semiHidden/>
    <w:qFormat/>
    <w:rsid w:val="00F46C90"/>
    <w:rPr>
      <w:i/>
      <w:iCs/>
      <w:color w:val="00448A" w:themeColor="accent1" w:themeShade="BF"/>
    </w:rPr>
  </w:style>
  <w:style w:type="paragraph" w:styleId="Starktcitat">
    <w:name w:val="Intense Quote"/>
    <w:basedOn w:val="Normal"/>
    <w:next w:val="Normal"/>
    <w:link w:val="StarktcitatChar"/>
    <w:uiPriority w:val="30"/>
    <w:semiHidden/>
    <w:qFormat/>
    <w:rsid w:val="00F46C90"/>
    <w:pPr>
      <w:pBdr>
        <w:top w:val="single" w:sz="4" w:space="10" w:color="00448A" w:themeColor="accent1" w:themeShade="BF"/>
        <w:bottom w:val="single" w:sz="4" w:space="10" w:color="00448A" w:themeColor="accent1" w:themeShade="BF"/>
      </w:pBdr>
      <w:spacing w:before="360" w:after="360"/>
      <w:ind w:left="864" w:right="864"/>
      <w:jc w:val="center"/>
    </w:pPr>
    <w:rPr>
      <w:i/>
      <w:iCs/>
      <w:color w:val="00448A" w:themeColor="accent1" w:themeShade="BF"/>
    </w:rPr>
  </w:style>
  <w:style w:type="character" w:customStyle="1" w:styleId="StarktcitatChar">
    <w:name w:val="Starkt citat Char"/>
    <w:basedOn w:val="Standardstycketeckensnitt"/>
    <w:link w:val="Starktcitat"/>
    <w:uiPriority w:val="30"/>
    <w:semiHidden/>
    <w:rsid w:val="00F46C90"/>
    <w:rPr>
      <w:rFonts w:eastAsiaTheme="minorEastAsia"/>
      <w:i/>
      <w:iCs/>
      <w:color w:val="00448A" w:themeColor="accent1" w:themeShade="BF"/>
      <w:lang w:eastAsia="zh-TW"/>
    </w:rPr>
  </w:style>
  <w:style w:type="character" w:styleId="Starkreferens">
    <w:name w:val="Intense Reference"/>
    <w:basedOn w:val="Standardstycketeckensnitt"/>
    <w:uiPriority w:val="32"/>
    <w:semiHidden/>
    <w:qFormat/>
    <w:rsid w:val="00F46C90"/>
    <w:rPr>
      <w:b/>
      <w:bCs/>
      <w:smallCaps/>
      <w:color w:val="00448A" w:themeColor="accent1" w:themeShade="BF"/>
      <w:spacing w:val="5"/>
    </w:rPr>
  </w:style>
  <w:style w:type="character" w:styleId="Olstomnmnande">
    <w:name w:val="Unresolved Mention"/>
    <w:basedOn w:val="Standardstycketeckensnitt"/>
    <w:uiPriority w:val="99"/>
    <w:semiHidden/>
    <w:unhideWhenUsed/>
    <w:rsid w:val="00F46C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430BDB-B891-4C91-BC48-52976A1FE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1037</Words>
  <Characters>5499</Characters>
  <Application>Microsoft Office Word</Application>
  <DocSecurity>0</DocSecurity>
  <Lines>45</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Maud Albertsson</dc:creator>
  <cp:keywords/>
  <dc:description/>
  <cp:lastModifiedBy>Jenny Lindgren</cp:lastModifiedBy>
  <cp:revision>2</cp:revision>
  <cp:lastPrinted>2015-04-21T11:34:00Z</cp:lastPrinted>
  <dcterms:created xsi:type="dcterms:W3CDTF">2026-06-08T05:52:00Z</dcterms:created>
  <dcterms:modified xsi:type="dcterms:W3CDTF">2026-06-08T05:52:00Z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76e52819,6c190e17,6fe8095</vt:lpwstr>
  </property>
  <property fmtid="{D5CDD505-2E9C-101B-9397-08002B2CF9AE}" pid="3" name="ClassificationContentMarkingHeaderFontProps">
    <vt:lpwstr>#000000,10,Aptos</vt:lpwstr>
  </property>
  <property fmtid="{D5CDD505-2E9C-101B-9397-08002B2CF9AE}" pid="4" name="ClassificationContentMarkingHeaderText">
    <vt:lpwstr>Begränsad delning</vt:lpwstr>
  </property>
  <property fmtid="{D5CDD505-2E9C-101B-9397-08002B2CF9AE}" pid="5" name="MSIP_Label_e7a9e035-fc31-4a12-9147-f5d37fc656b3_Enabled">
    <vt:lpwstr>true</vt:lpwstr>
  </property>
  <property fmtid="{D5CDD505-2E9C-101B-9397-08002B2CF9AE}" pid="6" name="MSIP_Label_e7a9e035-fc31-4a12-9147-f5d37fc656b3_SetDate">
    <vt:lpwstr>2025-11-21T12:04:51Z</vt:lpwstr>
  </property>
  <property fmtid="{D5CDD505-2E9C-101B-9397-08002B2CF9AE}" pid="7" name="MSIP_Label_e7a9e035-fc31-4a12-9147-f5d37fc656b3_Method">
    <vt:lpwstr>Standard</vt:lpwstr>
  </property>
  <property fmtid="{D5CDD505-2E9C-101B-9397-08002B2CF9AE}" pid="8" name="MSIP_Label_e7a9e035-fc31-4a12-9147-f5d37fc656b3_Name">
    <vt:lpwstr>Begränsad delning</vt:lpwstr>
  </property>
  <property fmtid="{D5CDD505-2E9C-101B-9397-08002B2CF9AE}" pid="9" name="MSIP_Label_e7a9e035-fc31-4a12-9147-f5d37fc656b3_SiteId">
    <vt:lpwstr>8234e57a-f0d7-4e7d-bac5-8f1a2c565e73</vt:lpwstr>
  </property>
  <property fmtid="{D5CDD505-2E9C-101B-9397-08002B2CF9AE}" pid="10" name="MSIP_Label_e7a9e035-fc31-4a12-9147-f5d37fc656b3_ActionId">
    <vt:lpwstr>2a3e558a-f8b0-47cf-a6f0-b3863bba6b59</vt:lpwstr>
  </property>
  <property fmtid="{D5CDD505-2E9C-101B-9397-08002B2CF9AE}" pid="11" name="MSIP_Label_e7a9e035-fc31-4a12-9147-f5d37fc656b3_ContentBits">
    <vt:lpwstr>1</vt:lpwstr>
  </property>
  <property fmtid="{D5CDD505-2E9C-101B-9397-08002B2CF9AE}" pid="12" name="MSIP_Label_e7a9e035-fc31-4a12-9147-f5d37fc656b3_Tag">
    <vt:lpwstr>10, 3, 0, 1</vt:lpwstr>
  </property>
</Properties>
</file>